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93" w:rsidRDefault="00B84293" w:rsidP="00B84293">
      <w:pPr>
        <w:rPr>
          <w:rFonts w:hint="eastAsia"/>
        </w:rPr>
      </w:pPr>
      <w:r>
        <w:rPr>
          <w:rFonts w:hint="eastAsia"/>
        </w:rPr>
        <w:t>公告修訂「居留或定居健康檢查項目表」，並自即日生效</w:t>
      </w:r>
      <w:r>
        <w:rPr>
          <w:rFonts w:hint="eastAsia"/>
        </w:rPr>
        <w:t xml:space="preserve"> (2016-05-11)    </w:t>
      </w:r>
    </w:p>
    <w:p w:rsidR="00B84293" w:rsidRDefault="00B84293" w:rsidP="00B84293"/>
    <w:p w:rsidR="00B84293" w:rsidRDefault="00B84293" w:rsidP="00B84293">
      <w:pPr>
        <w:rPr>
          <w:rFonts w:hint="eastAsia"/>
        </w:rPr>
      </w:pPr>
      <w:r>
        <w:rPr>
          <w:rFonts w:hint="eastAsia"/>
        </w:rPr>
        <w:t>主旨：公告修訂「居留或定居健康檢查項目表」，並自即日生效。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依據：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一、「入出國及移民法」第十一及二十四條。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二、「外國人停留居留及永久居留辦法」第十一條。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三、「大陸地區人民來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就讀專科以上學校辦法」第十條。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公告事項：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一、外籍人士等辦理居留或定居之「健康檢查證明應檢查項目表</w:t>
      </w:r>
      <w:r>
        <w:rPr>
          <w:rFonts w:hint="eastAsia"/>
        </w:rPr>
        <w:t>(</w:t>
      </w:r>
      <w:proofErr w:type="gramStart"/>
      <w:r>
        <w:rPr>
          <w:rFonts w:hint="eastAsia"/>
        </w:rPr>
        <w:t>乙表</w:t>
      </w:r>
      <w:proofErr w:type="gramEnd"/>
      <w:r>
        <w:rPr>
          <w:rFonts w:hint="eastAsia"/>
        </w:rPr>
        <w:t>)</w:t>
      </w:r>
      <w:r>
        <w:rPr>
          <w:rFonts w:hint="eastAsia"/>
        </w:rPr>
        <w:t>」前經本部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proofErr w:type="gramStart"/>
      <w:r>
        <w:rPr>
          <w:rFonts w:hint="eastAsia"/>
        </w:rPr>
        <w:t>部授疾字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1042100032</w:t>
      </w:r>
      <w:r>
        <w:rPr>
          <w:rFonts w:hint="eastAsia"/>
        </w:rPr>
        <w:t>號公告在案。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二、本次修正重點：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名稱修正為「居留或定居健康檢查項目表」，明確表達本表使用目的。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配合自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日起實施之新版梅毒通報定義，新增梅毒血清檢查檢驗方法。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增修附錄內容：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原「附錄：</w:t>
      </w:r>
      <w:proofErr w:type="gramStart"/>
      <w:r>
        <w:rPr>
          <w:rFonts w:hint="eastAsia"/>
        </w:rPr>
        <w:t>愛滋篩檢</w:t>
      </w:r>
      <w:proofErr w:type="gramEnd"/>
      <w:r>
        <w:rPr>
          <w:rFonts w:hint="eastAsia"/>
        </w:rPr>
        <w:t>與治療費用通知書」改列為附錄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原表格之備註說明移列至附錄二。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參考世界衛生組織統計資料及聯合國人類發展報告，</w:t>
      </w:r>
      <w:proofErr w:type="gramStart"/>
      <w:r>
        <w:rPr>
          <w:rFonts w:hint="eastAsia"/>
        </w:rPr>
        <w:t>增列免驗</w:t>
      </w:r>
      <w:proofErr w:type="gramEnd"/>
      <w:r>
        <w:rPr>
          <w:rFonts w:hint="eastAsia"/>
        </w:rPr>
        <w:t>國家。並將原附錄二「</w:t>
      </w:r>
      <w:proofErr w:type="gramStart"/>
      <w:r>
        <w:rPr>
          <w:rFonts w:hint="eastAsia"/>
        </w:rPr>
        <w:t>免驗腸內</w:t>
      </w:r>
      <w:proofErr w:type="gramEnd"/>
      <w:r>
        <w:rPr>
          <w:rFonts w:hint="eastAsia"/>
        </w:rPr>
        <w:t>寄生蟲糞便檢查及漢生病檢查之國家</w:t>
      </w:r>
      <w:r>
        <w:rPr>
          <w:rFonts w:hint="eastAsia"/>
        </w:rPr>
        <w:t>/</w:t>
      </w:r>
      <w:r>
        <w:rPr>
          <w:rFonts w:hint="eastAsia"/>
        </w:rPr>
        <w:t>地區表」分列為附錄三及附錄四。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附錄三「</w:t>
      </w:r>
      <w:proofErr w:type="gramStart"/>
      <w:r>
        <w:rPr>
          <w:rFonts w:hint="eastAsia"/>
        </w:rPr>
        <w:t>免驗腸內</w:t>
      </w:r>
      <w:proofErr w:type="gramEnd"/>
      <w:r>
        <w:rPr>
          <w:rFonts w:hint="eastAsia"/>
        </w:rPr>
        <w:t>寄生蟲糞便檢查之國家</w:t>
      </w:r>
      <w:r>
        <w:rPr>
          <w:rFonts w:hint="eastAsia"/>
        </w:rPr>
        <w:t>/</w:t>
      </w:r>
      <w:r>
        <w:rPr>
          <w:rFonts w:hint="eastAsia"/>
        </w:rPr>
        <w:t>地區表」增列</w:t>
      </w:r>
      <w:r>
        <w:rPr>
          <w:rFonts w:hint="eastAsia"/>
        </w:rPr>
        <w:t>8</w:t>
      </w:r>
      <w:r>
        <w:rPr>
          <w:rFonts w:hint="eastAsia"/>
        </w:rPr>
        <w:t>個國家：</w:t>
      </w:r>
      <w:proofErr w:type="gramStart"/>
      <w:r>
        <w:rPr>
          <w:rFonts w:hint="eastAsia"/>
        </w:rPr>
        <w:t>汶萊</w:t>
      </w:r>
      <w:proofErr w:type="gramEnd"/>
      <w:r>
        <w:rPr>
          <w:rFonts w:hint="eastAsia"/>
        </w:rPr>
        <w:t>、巴林、科威特、卡達、沙烏地阿拉伯、阿拉伯聯合大公國、阿根廷及智利。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附錄四「</w:t>
      </w:r>
      <w:proofErr w:type="gramStart"/>
      <w:r>
        <w:rPr>
          <w:rFonts w:hint="eastAsia"/>
        </w:rPr>
        <w:t>免驗漢生病</w:t>
      </w:r>
      <w:proofErr w:type="gramEnd"/>
      <w:r>
        <w:rPr>
          <w:rFonts w:hint="eastAsia"/>
        </w:rPr>
        <w:t>檢查之國家</w:t>
      </w:r>
      <w:r>
        <w:rPr>
          <w:rFonts w:hint="eastAsia"/>
        </w:rPr>
        <w:t>/</w:t>
      </w:r>
      <w:r>
        <w:rPr>
          <w:rFonts w:hint="eastAsia"/>
        </w:rPr>
        <w:t>地區表」增列</w:t>
      </w:r>
      <w:r>
        <w:rPr>
          <w:rFonts w:hint="eastAsia"/>
        </w:rPr>
        <w:t>2</w:t>
      </w:r>
      <w:r>
        <w:rPr>
          <w:rFonts w:hint="eastAsia"/>
        </w:rPr>
        <w:t>個國家：</w:t>
      </w:r>
      <w:proofErr w:type="gramStart"/>
      <w:r>
        <w:rPr>
          <w:rFonts w:hint="eastAsia"/>
        </w:rPr>
        <w:t>汶萊</w:t>
      </w:r>
      <w:proofErr w:type="gramEnd"/>
      <w:r>
        <w:rPr>
          <w:rFonts w:hint="eastAsia"/>
        </w:rPr>
        <w:t>及智利。</w:t>
      </w:r>
    </w:p>
    <w:p w:rsidR="00B84293" w:rsidRDefault="00B84293" w:rsidP="00B84293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調整中英文對照方式及增修部分文字內容，以符合國際慣例及使用者閱讀習慣。</w:t>
      </w:r>
    </w:p>
    <w:p w:rsidR="00A02160" w:rsidRDefault="00B84293" w:rsidP="00B84293">
      <w:r>
        <w:rPr>
          <w:rFonts w:hint="eastAsia"/>
        </w:rPr>
        <w:t>三、修正之「居留或定居健康檢查項目表」如附件。</w:t>
      </w:r>
      <w:bookmarkStart w:id="0" w:name="_GoBack"/>
      <w:bookmarkEnd w:id="0"/>
    </w:p>
    <w:sectPr w:rsidR="00A021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3"/>
    <w:rsid w:val="00A02160"/>
    <w:rsid w:val="00B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EECT-03</dc:creator>
  <cp:lastModifiedBy>EECT-03</cp:lastModifiedBy>
  <cp:revision>1</cp:revision>
  <dcterms:created xsi:type="dcterms:W3CDTF">2016-07-01T22:27:00Z</dcterms:created>
  <dcterms:modified xsi:type="dcterms:W3CDTF">2016-07-01T22:28:00Z</dcterms:modified>
</cp:coreProperties>
</file>