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2C" w:rsidRPr="00F81691" w:rsidRDefault="00392F2C" w:rsidP="00392F2C">
      <w:pPr>
        <w:jc w:val="both"/>
        <w:rPr>
          <w:b/>
          <w:bCs/>
        </w:rPr>
      </w:pPr>
      <w:bookmarkStart w:id="0" w:name="_GoBack"/>
      <w:r w:rsidRPr="00F81691">
        <w:rPr>
          <w:b/>
          <w:bCs/>
        </w:rPr>
        <w:t>Business Documents Authentication</w:t>
      </w:r>
      <w:bookmarkEnd w:id="0"/>
      <w:r w:rsidRPr="00F81691">
        <w:rPr>
          <w:b/>
          <w:bCs/>
        </w:rPr>
        <w:t xml:space="preserve"> </w:t>
      </w:r>
    </w:p>
    <w:p w:rsidR="00392F2C" w:rsidRPr="00F81691" w:rsidRDefault="00392F2C" w:rsidP="00392F2C">
      <w:pPr>
        <w:jc w:val="both"/>
        <w:rPr>
          <w:b/>
          <w:bCs/>
        </w:rPr>
      </w:pPr>
      <w:r w:rsidRPr="00F81691">
        <w:rPr>
          <w:b/>
          <w:bCs/>
        </w:rPr>
        <w:t>Dated: 8/1/2014</w:t>
      </w:r>
    </w:p>
    <w:p w:rsidR="00392F2C" w:rsidRPr="00F81691" w:rsidRDefault="00392F2C" w:rsidP="00392F2C">
      <w:pPr>
        <w:numPr>
          <w:ilvl w:val="0"/>
          <w:numId w:val="1"/>
        </w:numPr>
        <w:rPr>
          <w:b/>
          <w:bCs/>
        </w:rPr>
      </w:pPr>
      <w:r w:rsidRPr="00F81691">
        <w:rPr>
          <w:bCs/>
        </w:rPr>
        <w:t>A completed application form.</w:t>
      </w:r>
    </w:p>
    <w:p w:rsidR="00392F2C" w:rsidRPr="00F81691" w:rsidRDefault="00392F2C" w:rsidP="00392F2C">
      <w:pPr>
        <w:numPr>
          <w:ilvl w:val="0"/>
          <w:numId w:val="1"/>
        </w:numPr>
        <w:rPr>
          <w:b/>
          <w:bCs/>
        </w:rPr>
      </w:pPr>
      <w:r w:rsidRPr="00F81691">
        <w:rPr>
          <w:bCs/>
        </w:rPr>
        <w:t>Original documents.</w:t>
      </w:r>
    </w:p>
    <w:p w:rsidR="00392F2C" w:rsidRPr="00F81691" w:rsidRDefault="00392F2C" w:rsidP="00392F2C">
      <w:pPr>
        <w:numPr>
          <w:ilvl w:val="0"/>
          <w:numId w:val="1"/>
        </w:numPr>
        <w:rPr>
          <w:b/>
          <w:bCs/>
        </w:rPr>
      </w:pPr>
      <w:r w:rsidRPr="00F81691">
        <w:rPr>
          <w:bCs/>
        </w:rPr>
        <w:t>Documents should be acknowledged by a notary public within the consular jurisdiction, and then verified by the county clerk before being certified by the Secretary of State. This office will only accept documents verified by the Secretary of State.</w:t>
      </w:r>
    </w:p>
    <w:p w:rsidR="00D0229F" w:rsidRPr="00392F2C" w:rsidRDefault="00392F2C" w:rsidP="00392F2C">
      <w:pPr>
        <w:numPr>
          <w:ilvl w:val="0"/>
          <w:numId w:val="1"/>
        </w:numPr>
      </w:pPr>
      <w:r w:rsidRPr="00392F2C">
        <w:rPr>
          <w:bCs/>
        </w:rPr>
        <w:t xml:space="preserve">The applicant or agent’s ROC (Taiwan), or any other </w:t>
      </w:r>
      <w:proofErr w:type="spellStart"/>
      <w:r w:rsidRPr="00392F2C">
        <w:rPr>
          <w:bCs/>
        </w:rPr>
        <w:t>country’s</w:t>
      </w:r>
      <w:proofErr w:type="spellEnd"/>
      <w:r w:rsidRPr="00392F2C">
        <w:rPr>
          <w:bCs/>
        </w:rPr>
        <w:t xml:space="preserve">, valid passport as well as a photocopy is required. Photo identification is also needed, such as a </w:t>
      </w:r>
      <w:r>
        <w:rPr>
          <w:bCs/>
        </w:rPr>
        <w:t xml:space="preserve">driver’s license, with a copy. </w:t>
      </w:r>
    </w:p>
    <w:sectPr w:rsidR="00D0229F" w:rsidRPr="00392F2C" w:rsidSect="00A92A0D">
      <w:pgSz w:w="12240" w:h="15840" w:code="1"/>
      <w:pgMar w:top="737" w:right="1134"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6E6"/>
    <w:multiLevelType w:val="hybridMultilevel"/>
    <w:tmpl w:val="DCA8A886"/>
    <w:lvl w:ilvl="0" w:tplc="925C5D7C">
      <w:start w:val="1"/>
      <w:numFmt w:val="decimal"/>
      <w:lvlText w:val="%1."/>
      <w:lvlJc w:val="left"/>
      <w:pPr>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2C"/>
    <w:rsid w:val="00392F2C"/>
    <w:rsid w:val="00A92A0D"/>
    <w:rsid w:val="00D02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TECO7346</dc:creator>
  <cp:lastModifiedBy>TECO7346</cp:lastModifiedBy>
  <cp:revision>1</cp:revision>
  <dcterms:created xsi:type="dcterms:W3CDTF">2018-01-08T17:04:00Z</dcterms:created>
  <dcterms:modified xsi:type="dcterms:W3CDTF">2018-01-08T17:05:00Z</dcterms:modified>
</cp:coreProperties>
</file>