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DB" w:rsidRPr="00636E02" w:rsidRDefault="00E433DB" w:rsidP="00636E02">
      <w:pPr>
        <w:spacing w:line="440" w:lineRule="exact"/>
        <w:ind w:left="259" w:right="687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  <w:t>2019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年華語文能力測驗報考簡章</w:t>
      </w:r>
    </w:p>
    <w:p w:rsidR="00E433DB" w:rsidRPr="00636E02" w:rsidRDefault="00E433DB" w:rsidP="00636E02">
      <w:pPr>
        <w:spacing w:after="200" w:line="440" w:lineRule="exact"/>
        <w:ind w:left="260" w:right="687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>Examen de Chino- Mandarín como Lengua Extranjera (TOCFL) 2019</w:t>
      </w:r>
    </w:p>
    <w:p w:rsidR="00E433DB" w:rsidRPr="00636E02" w:rsidRDefault="00E433DB" w:rsidP="00636E02">
      <w:pPr>
        <w:spacing w:after="200" w:line="440" w:lineRule="exact"/>
        <w:ind w:left="260" w:right="686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>Reglas Generales</w:t>
      </w:r>
    </w:p>
    <w:p w:rsidR="00E433DB" w:rsidRPr="00636E02" w:rsidRDefault="00E433DB" w:rsidP="00636E02">
      <w:pPr>
        <w:spacing w:before="1" w:after="200" w:line="440" w:lineRule="exact"/>
        <w:ind w:left="718" w:right="3086" w:hanging="474"/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一、報考資格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>Requisitos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  <w:lang w:val="es-ES"/>
        </w:rPr>
        <w:t>：</w:t>
      </w:r>
    </w:p>
    <w:p w:rsidR="00E433DB" w:rsidRPr="00636E02" w:rsidRDefault="00E433DB" w:rsidP="00636E02">
      <w:pPr>
        <w:spacing w:before="1" w:after="200" w:line="440" w:lineRule="exact"/>
        <w:ind w:left="718" w:right="4706"/>
        <w:rPr>
          <w:rFonts w:ascii="Times New Roman" w:eastAsia="標楷體" w:hAnsi="Times New Roman" w:cs="Times New Roman"/>
          <w:sz w:val="28"/>
          <w:szCs w:val="28"/>
          <w:u w:val="single"/>
          <w:lang w:val="es-ES"/>
        </w:rPr>
      </w:pP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母語非華語之人士</w:t>
      </w:r>
    </w:p>
    <w:p w:rsidR="00E433DB" w:rsidRPr="00636E02" w:rsidRDefault="00E433DB" w:rsidP="00636E02">
      <w:pPr>
        <w:spacing w:line="440" w:lineRule="exact"/>
        <w:ind w:left="718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Las personas que sus lenguas maternas no sean Chino-Mandarín</w:t>
      </w:r>
    </w:p>
    <w:p w:rsidR="00E433DB" w:rsidRPr="00636E02" w:rsidRDefault="00E433DB" w:rsidP="00636E02">
      <w:pPr>
        <w:spacing w:before="101" w:line="440" w:lineRule="exact"/>
        <w:ind w:left="244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二、證書用途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Objetivo General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：</w:t>
      </w:r>
    </w:p>
    <w:p w:rsidR="00E433DB" w:rsidRPr="00636E02" w:rsidRDefault="00E433DB" w:rsidP="00636E02">
      <w:pPr>
        <w:spacing w:line="440" w:lineRule="exact"/>
        <w:ind w:left="718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通過華語文能力測驗等級標準者將取得證書，此證書可作為：</w:t>
      </w:r>
    </w:p>
    <w:p w:rsidR="00E433DB" w:rsidRPr="00636E02" w:rsidRDefault="00E433DB" w:rsidP="00636E02">
      <w:pPr>
        <w:spacing w:line="440" w:lineRule="exact"/>
        <w:ind w:left="784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El certificado TOCFL certificará el nivel de conocimiento del chino-mandarín, y para</w:t>
      </w:r>
    </w:p>
    <w:p w:rsidR="00E433DB" w:rsidRPr="00636E02" w:rsidRDefault="00E433DB" w:rsidP="00636E02">
      <w:pPr>
        <w:tabs>
          <w:tab w:val="left" w:pos="964"/>
        </w:tabs>
        <w:spacing w:line="440" w:lineRule="exact"/>
        <w:ind w:left="784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Times New Roman" w:cs="Times New Roman"/>
          <w:sz w:val="28"/>
          <w:szCs w:val="28"/>
        </w:rPr>
        <w:t>-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「台灣獎學金」申請之參考標準</w:t>
      </w:r>
    </w:p>
    <w:p w:rsidR="00E433DB" w:rsidRPr="00636E02" w:rsidRDefault="00E433DB" w:rsidP="00636E02">
      <w:pPr>
        <w:spacing w:line="440" w:lineRule="exact"/>
        <w:ind w:left="1143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Referencia para aplicar a las Becas de Taiwán</w:t>
      </w:r>
    </w:p>
    <w:p w:rsidR="00E433DB" w:rsidRPr="00636E02" w:rsidRDefault="00E433DB" w:rsidP="00636E02">
      <w:pPr>
        <w:tabs>
          <w:tab w:val="left" w:pos="964"/>
        </w:tabs>
        <w:spacing w:line="440" w:lineRule="exact"/>
        <w:ind w:left="784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Times New Roman" w:cs="Times New Roman"/>
          <w:sz w:val="28"/>
          <w:szCs w:val="28"/>
        </w:rPr>
        <w:t xml:space="preserve">-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台灣大專院校招收外籍學生之華語能力參考標準</w:t>
      </w:r>
    </w:p>
    <w:p w:rsidR="00E433DB" w:rsidRPr="00636E02" w:rsidRDefault="00E433DB" w:rsidP="00636E02">
      <w:pPr>
        <w:spacing w:line="440" w:lineRule="exact"/>
        <w:ind w:left="1143" w:right="687" w:hanging="2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Referencia importante para la verificación de las universidades al admitir estudiantes extranjeros</w:t>
      </w:r>
    </w:p>
    <w:p w:rsidR="00E433DB" w:rsidRPr="00636E02" w:rsidRDefault="00E433DB" w:rsidP="00636E02">
      <w:pPr>
        <w:tabs>
          <w:tab w:val="left" w:pos="964"/>
        </w:tabs>
        <w:spacing w:line="440" w:lineRule="exact"/>
        <w:ind w:left="784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Times New Roman" w:cs="Times New Roman"/>
          <w:sz w:val="28"/>
          <w:szCs w:val="28"/>
        </w:rPr>
        <w:t xml:space="preserve">-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求職所需的華語能力證明</w:t>
      </w:r>
    </w:p>
    <w:p w:rsidR="00E433DB" w:rsidRPr="00636E02" w:rsidRDefault="00E433DB" w:rsidP="00636E02">
      <w:pPr>
        <w:spacing w:line="440" w:lineRule="exact"/>
        <w:ind w:left="1141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Una prueba certificada de chino-mandarín para trabajo</w:t>
      </w:r>
    </w:p>
    <w:p w:rsidR="00E433DB" w:rsidRPr="00636E02" w:rsidRDefault="00E433DB" w:rsidP="00636E02">
      <w:pPr>
        <w:spacing w:before="77" w:line="440" w:lineRule="exact"/>
        <w:ind w:left="244"/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三、測驗費用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 xml:space="preserve"> Costo del examen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  <w:lang w:val="es-ES"/>
        </w:rPr>
        <w:t>：</w:t>
      </w:r>
    </w:p>
    <w:p w:rsidR="00E433DB" w:rsidRPr="00636E02" w:rsidRDefault="00E433DB" w:rsidP="00636E02">
      <w:pPr>
        <w:spacing w:before="51" w:after="200" w:line="440" w:lineRule="exact"/>
        <w:ind w:left="844" w:right="1826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華語文能力測驗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25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歐元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(TOCFL</w:t>
      </w:r>
      <w:r w:rsidRPr="00636E02">
        <w:rPr>
          <w:rFonts w:ascii="Times New Roman" w:eastAsia="標楷體" w:hAnsi="標楷體" w:cs="標楷體" w:hint="eastAsia"/>
          <w:sz w:val="28"/>
          <w:szCs w:val="28"/>
          <w:lang w:val="es-ES"/>
        </w:rPr>
        <w:t>：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25EUROS)</w:t>
      </w:r>
    </w:p>
    <w:p w:rsidR="00E433DB" w:rsidRPr="00636E02" w:rsidRDefault="00E433DB" w:rsidP="00636E02">
      <w:pPr>
        <w:spacing w:before="51" w:after="200" w:line="440" w:lineRule="exact"/>
        <w:ind w:left="844" w:right="1826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兒童華語文能力測驗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20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歐元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 (CCCC</w:t>
      </w:r>
      <w:r w:rsidRPr="00636E02">
        <w:rPr>
          <w:rFonts w:ascii="Times New Roman" w:eastAsia="標楷體" w:hAnsi="標楷體" w:cs="標楷體" w:hint="eastAsia"/>
          <w:sz w:val="28"/>
          <w:szCs w:val="28"/>
          <w:lang w:val="es-ES"/>
        </w:rPr>
        <w:t>：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20EUROS)</w:t>
      </w:r>
    </w:p>
    <w:p w:rsidR="00E433DB" w:rsidRPr="00636E02" w:rsidRDefault="00E433DB" w:rsidP="00636E02">
      <w:pPr>
        <w:spacing w:before="4" w:line="440" w:lineRule="exact"/>
        <w:ind w:left="244"/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四、測驗時間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 xml:space="preserve"> Fecha del examen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  <w:lang w:val="es-ES"/>
        </w:rPr>
        <w:t>：</w:t>
      </w:r>
    </w:p>
    <w:p w:rsidR="00E433DB" w:rsidRPr="00636E02" w:rsidRDefault="00E433DB" w:rsidP="00636E02">
      <w:pPr>
        <w:tabs>
          <w:tab w:val="left" w:pos="6946"/>
        </w:tabs>
        <w:spacing w:line="440" w:lineRule="exact"/>
        <w:ind w:left="851" w:right="566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2019</w:t>
      </w:r>
      <w:r w:rsidRPr="00636E02">
        <w:rPr>
          <w:rFonts w:ascii="Times New Roman" w:eastAsia="標楷體" w:hAnsi="Times New Roman" w:cs="Times New Roman"/>
          <w:spacing w:val="-12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標楷體" w:cs="標楷體" w:hint="eastAsia"/>
          <w:spacing w:val="-8"/>
          <w:sz w:val="28"/>
          <w:szCs w:val="28"/>
        </w:rPr>
        <w:t>年</w:t>
      </w:r>
      <w:r w:rsidRPr="00636E02">
        <w:rPr>
          <w:rFonts w:ascii="Times New Roman" w:eastAsia="標楷體" w:hAnsi="Times New Roman" w:cs="Times New Roman"/>
          <w:spacing w:val="-8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11</w:t>
      </w:r>
      <w:r w:rsidRPr="00636E02">
        <w:rPr>
          <w:rFonts w:ascii="Times New Roman" w:eastAsia="標楷體" w:hAnsi="Times New Roman" w:cs="Times New Roman"/>
          <w:spacing w:val="-12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標楷體" w:cs="標楷體" w:hint="eastAsia"/>
          <w:spacing w:val="-8"/>
          <w:sz w:val="28"/>
          <w:szCs w:val="28"/>
        </w:rPr>
        <w:t>月</w:t>
      </w:r>
      <w:r w:rsidRPr="00636E02">
        <w:rPr>
          <w:rFonts w:ascii="Times New Roman" w:eastAsia="標楷體" w:hAnsi="Times New Roman" w:cs="Times New Roman"/>
          <w:spacing w:val="-8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30</w:t>
      </w:r>
      <w:r w:rsidRPr="00636E02">
        <w:rPr>
          <w:rFonts w:ascii="Times New Roman" w:eastAsia="標楷體" w:hAnsi="Times New Roman" w:cs="Times New Roman"/>
          <w:spacing w:val="-12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日</w:t>
      </w:r>
      <w:r w:rsidRPr="00636E02">
        <w:rPr>
          <w:rFonts w:ascii="Times New Roman" w:eastAsia="標楷體" w:hAnsi="標楷體" w:cs="標楷體" w:hint="eastAsia"/>
          <w:sz w:val="28"/>
          <w:szCs w:val="28"/>
          <w:lang w:val="es-ES"/>
        </w:rPr>
        <w:t>（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星期六</w:t>
      </w:r>
      <w:r w:rsidRPr="00636E02">
        <w:rPr>
          <w:rFonts w:ascii="Times New Roman" w:eastAsia="標楷體" w:hAnsi="標楷體" w:cs="標楷體" w:hint="eastAsia"/>
          <w:sz w:val="28"/>
          <w:szCs w:val="28"/>
          <w:lang w:val="es-ES"/>
        </w:rPr>
        <w:t>）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上午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11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時</w:t>
      </w:r>
    </w:p>
    <w:p w:rsidR="00E433DB" w:rsidRPr="00636E02" w:rsidRDefault="00E433DB" w:rsidP="00636E02">
      <w:pPr>
        <w:spacing w:line="440" w:lineRule="exact"/>
        <w:ind w:left="851" w:right="348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Sábado 30 de noviembre de 2019 en Escuela Oficial de idiomas de Madrid </w:t>
      </w:r>
      <w:r w:rsidRPr="00636E02">
        <w:rPr>
          <w:rFonts w:ascii="Times New Roman" w:eastAsia="標楷體" w:hAnsi="Times New Roman" w:cs="Times New Roman"/>
          <w:color w:val="FF0000"/>
          <w:sz w:val="28"/>
          <w:szCs w:val="28"/>
          <w:lang w:val="es-ES"/>
        </w:rPr>
        <w:t>a las</w:t>
      </w:r>
      <w:r w:rsidRPr="00636E02">
        <w:rPr>
          <w:rFonts w:ascii="Times New Roman" w:eastAsia="標楷體" w:hAnsi="Times New Roman" w:cs="Times New Roman"/>
          <w:color w:val="FF0000"/>
          <w:spacing w:val="-16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Times New Roman" w:cs="Times New Roman"/>
          <w:color w:val="FF0000"/>
          <w:sz w:val="28"/>
          <w:szCs w:val="28"/>
          <w:lang w:val="es-ES"/>
        </w:rPr>
        <w:t>11:00</w:t>
      </w:r>
    </w:p>
    <w:p w:rsidR="00E433DB" w:rsidRPr="00636E02" w:rsidRDefault="00E433DB" w:rsidP="00636E02">
      <w:pPr>
        <w:spacing w:before="103" w:line="440" w:lineRule="exact"/>
        <w:ind w:left="244"/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五、測驗地點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 xml:space="preserve"> Lugar del examen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  <w:lang w:val="es-ES"/>
        </w:rPr>
        <w:t>：</w:t>
      </w:r>
    </w:p>
    <w:p w:rsidR="00E433DB" w:rsidRPr="007250EB" w:rsidRDefault="00E433DB" w:rsidP="00D92FE5">
      <w:pPr>
        <w:tabs>
          <w:tab w:val="left" w:pos="1002"/>
        </w:tabs>
        <w:spacing w:line="440" w:lineRule="exact"/>
        <w:ind w:left="1002" w:rightChars="-664" w:right="31680" w:hanging="151"/>
        <w:rPr>
          <w:rFonts w:ascii="Times New Roman" w:eastAsia="標楷體" w:hAnsi="標楷體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西班牙官方語言學校</w:t>
      </w:r>
    </w:p>
    <w:p w:rsidR="00E433DB" w:rsidRPr="00636E02" w:rsidRDefault="00E433DB" w:rsidP="00D92FE5">
      <w:pPr>
        <w:tabs>
          <w:tab w:val="left" w:pos="1002"/>
        </w:tabs>
        <w:spacing w:line="440" w:lineRule="exact"/>
        <w:ind w:left="1002" w:rightChars="-664" w:right="31680" w:hanging="151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Escuela Oficial de idiomas de Madrid</w:t>
      </w:r>
      <w:r>
        <w:rPr>
          <w:rFonts w:ascii="Times New Roman" w:eastAsia="標楷體" w:hAnsi="Times New Roman" w:cs="Times New Roman"/>
          <w:sz w:val="28"/>
          <w:szCs w:val="28"/>
          <w:lang w:val="es-ES"/>
        </w:rPr>
        <w:t>(Jesús Maestro)</w:t>
      </w:r>
    </w:p>
    <w:p w:rsidR="00E433DB" w:rsidRPr="00636E02" w:rsidRDefault="00E433DB" w:rsidP="00636E02">
      <w:pPr>
        <w:spacing w:before="101" w:line="440" w:lineRule="exact"/>
        <w:ind w:right="2126"/>
        <w:jc w:val="center"/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六、報考等級建議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  <w:t xml:space="preserve"> Sugerencias según niveles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  <w:lang w:val="es-ES"/>
        </w:rPr>
        <w:t>：</w:t>
      </w:r>
    </w:p>
    <w:p w:rsidR="00E433DB" w:rsidRPr="00636E02" w:rsidRDefault="00E433DB" w:rsidP="00636E02">
      <w:pPr>
        <w:spacing w:line="440" w:lineRule="exact"/>
        <w:ind w:left="784" w:right="687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考生可依據自己的學習背景選擇適合的等級。下表學習時數適合非華語地區學習者，如果是華語地區學習者，學習時數應折半計算。</w:t>
      </w:r>
    </w:p>
    <w:p w:rsidR="00E433DB" w:rsidRPr="00636E02" w:rsidRDefault="00E433DB" w:rsidP="00636E02">
      <w:pPr>
        <w:spacing w:line="440" w:lineRule="exact"/>
        <w:ind w:left="784"/>
        <w:jc w:val="both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Por favor encuentra su nivel del examen según la siguiente lista. Las horas de</w:t>
      </w:r>
    </w:p>
    <w:p w:rsidR="00E433DB" w:rsidRPr="00636E02" w:rsidRDefault="00E433DB" w:rsidP="00636E02">
      <w:pPr>
        <w:spacing w:line="440" w:lineRule="exact"/>
        <w:ind w:left="784" w:right="674"/>
        <w:jc w:val="both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estudio son solo para estudiantes en áreas donde no se habla chino-mandarín. Para estudiantes viviendo en áreas donde se habla chino-mandarín, la cantidad de horas de aprendizaje se debe reducir a la mitad.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1930"/>
        <w:gridCol w:w="1330"/>
        <w:gridCol w:w="1137"/>
        <w:gridCol w:w="2101"/>
        <w:gridCol w:w="1828"/>
      </w:tblGrid>
      <w:tr w:rsidR="00E433DB" w:rsidRPr="00636E02">
        <w:trPr>
          <w:trHeight w:val="854"/>
        </w:trPr>
        <w:tc>
          <w:tcPr>
            <w:tcW w:w="4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66" w:line="440" w:lineRule="exact"/>
              <w:ind w:left="1725" w:right="1704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36E02">
              <w:rPr>
                <w:rFonts w:ascii="Times New Roman" w:eastAsia="標楷體" w:hAnsi="標楷體" w:cs="標楷體" w:hint="eastAsia"/>
                <w:b/>
                <w:bCs/>
              </w:rPr>
              <w:t>測驗等級</w:t>
            </w:r>
          </w:p>
          <w:p w:rsidR="00E433DB" w:rsidRPr="00636E02" w:rsidRDefault="00E433DB" w:rsidP="00636E02">
            <w:pPr>
              <w:spacing w:line="440" w:lineRule="exact"/>
              <w:ind w:left="1719" w:right="1704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(Niveles)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line="440" w:lineRule="exact"/>
              <w:ind w:left="545"/>
              <w:rPr>
                <w:rFonts w:ascii="Times New Roman" w:eastAsia="標楷體" w:hAnsi="Times New Roman" w:cs="Times New Roman"/>
                <w:b/>
                <w:bCs/>
              </w:rPr>
            </w:pPr>
            <w:r w:rsidRPr="00636E02">
              <w:rPr>
                <w:rFonts w:ascii="Times New Roman" w:eastAsia="標楷體" w:hAnsi="標楷體" w:cs="標楷體" w:hint="eastAsia"/>
                <w:b/>
                <w:bCs/>
              </w:rPr>
              <w:t>學習時數</w:t>
            </w:r>
          </w:p>
          <w:p w:rsidR="00E433DB" w:rsidRPr="00636E02" w:rsidRDefault="00E433DB" w:rsidP="00636E02">
            <w:pPr>
              <w:spacing w:line="440" w:lineRule="exact"/>
              <w:ind w:left="523"/>
              <w:rPr>
                <w:rFonts w:ascii="Times New Roman" w:eastAsia="標楷體" w:hAnsi="Times New Roman" w:cs="Times New Roman"/>
                <w:b/>
                <w:bCs/>
              </w:rPr>
            </w:pP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(Horas</w:t>
            </w:r>
            <w:r w:rsidRPr="00636E02">
              <w:rPr>
                <w:rFonts w:ascii="Times New Roman" w:eastAsia="標楷體" w:hAnsi="Times New Roman" w:cs="Times New Roman"/>
                <w:b/>
                <w:bCs/>
                <w:spacing w:val="-5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de</w:t>
            </w:r>
          </w:p>
          <w:p w:rsidR="00E433DB" w:rsidRPr="00636E02" w:rsidRDefault="00E433DB" w:rsidP="00636E02">
            <w:pPr>
              <w:spacing w:before="1" w:line="440" w:lineRule="exact"/>
              <w:ind w:left="615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estudio)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66" w:line="440" w:lineRule="exact"/>
              <w:ind w:left="46" w:right="2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36E02">
              <w:rPr>
                <w:rFonts w:ascii="Times New Roman" w:eastAsia="標楷體" w:hAnsi="標楷體" w:cs="標楷體" w:hint="eastAsia"/>
                <w:b/>
                <w:bCs/>
              </w:rPr>
              <w:t>具備詞彙量</w:t>
            </w:r>
          </w:p>
          <w:p w:rsidR="00E433DB" w:rsidRPr="00636E02" w:rsidRDefault="00E433DB" w:rsidP="00636E02">
            <w:pPr>
              <w:spacing w:line="440" w:lineRule="exact"/>
              <w:ind w:left="46" w:right="3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(Cantidad de palabras)</w:t>
            </w:r>
          </w:p>
        </w:tc>
      </w:tr>
      <w:tr w:rsidR="00E433DB" w:rsidRPr="00636E02">
        <w:trPr>
          <w:trHeight w:val="853"/>
        </w:trPr>
        <w:tc>
          <w:tcPr>
            <w:tcW w:w="1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before="4"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ind w:left="860" w:right="32" w:hanging="804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兒童華語文能力測驗</w:t>
            </w: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58" w:line="440" w:lineRule="exact"/>
              <w:ind w:left="840" w:hanging="432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萌芽級</w:t>
            </w:r>
            <w:r w:rsidRPr="00636E02">
              <w:rPr>
                <w:rFonts w:ascii="Times New Roman" w:eastAsia="標楷體" w:hAnsi="Times New Roman" w:cs="Times New Roman"/>
              </w:rPr>
              <w:t xml:space="preserve"> Sprouting (Básico)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401" w:right="38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約</w:t>
            </w:r>
            <w:r w:rsidRPr="00636E02">
              <w:rPr>
                <w:rFonts w:ascii="Times New Roman" w:eastAsia="標楷體" w:hAnsi="Times New Roman" w:cs="Times New Roman"/>
              </w:rPr>
              <w:t xml:space="preserve"> 150 </w:t>
            </w:r>
            <w:r w:rsidRPr="00636E02">
              <w:rPr>
                <w:rFonts w:ascii="Times New Roman" w:eastAsia="標楷體" w:hAnsi="標楷體" w:cs="標楷體" w:hint="eastAsia"/>
              </w:rPr>
              <w:t>小時</w:t>
            </w:r>
            <w:r w:rsidRPr="00636E02">
              <w:rPr>
                <w:rFonts w:ascii="Times New Roman" w:eastAsia="標楷體" w:hAnsi="Times New Roman" w:cs="Times New Roman"/>
              </w:rPr>
              <w:t>Alrededor de</w:t>
            </w:r>
          </w:p>
          <w:p w:rsidR="00E433DB" w:rsidRPr="00636E02" w:rsidRDefault="00E433DB" w:rsidP="00636E02">
            <w:pPr>
              <w:spacing w:before="4" w:line="440" w:lineRule="exact"/>
              <w:ind w:left="269" w:right="195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150 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46" w:right="23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  <w:spacing w:val="-7"/>
              </w:rPr>
              <w:t>約</w:t>
            </w:r>
            <w:r w:rsidRPr="00636E02">
              <w:rPr>
                <w:rFonts w:ascii="Times New Roman" w:eastAsia="標楷體" w:hAnsi="Times New Roman" w:cs="Times New Roman"/>
                <w:spacing w:val="-7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400</w:t>
            </w:r>
            <w:r w:rsidRPr="00636E02">
              <w:rPr>
                <w:rFonts w:ascii="Times New Roman" w:eastAsia="標楷體" w:hAnsi="Times New Roman" w:cs="Times New Roman"/>
                <w:spacing w:val="-11"/>
              </w:rPr>
              <w:t xml:space="preserve"> </w:t>
            </w:r>
            <w:r w:rsidRPr="00636E02">
              <w:rPr>
                <w:rFonts w:ascii="Times New Roman" w:eastAsia="標楷體" w:hAnsi="標楷體" w:cs="標楷體" w:hint="eastAsia"/>
                <w:spacing w:val="-4"/>
              </w:rPr>
              <w:t>個詞彙量</w:t>
            </w: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3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4" w:line="440" w:lineRule="exact"/>
              <w:ind w:left="106" w:right="3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400</w:t>
            </w:r>
            <w:r w:rsidRPr="00636E02">
              <w:rPr>
                <w:rFonts w:ascii="Times New Roman" w:eastAsia="標楷體" w:hAnsi="Times New Roman" w:cs="Times New Roman"/>
                <w:spacing w:val="-8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palabras</w:t>
            </w:r>
          </w:p>
        </w:tc>
      </w:tr>
      <w:tr w:rsidR="00E433DB" w:rsidRPr="00636E02">
        <w:trPr>
          <w:trHeight w:val="854"/>
        </w:trPr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0" w:line="440" w:lineRule="exact"/>
              <w:ind w:left="626" w:right="605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成長級</w:t>
            </w:r>
          </w:p>
          <w:p w:rsidR="00E433DB" w:rsidRPr="00636E02" w:rsidRDefault="00E433DB" w:rsidP="00636E02">
            <w:pPr>
              <w:spacing w:line="440" w:lineRule="exact"/>
              <w:ind w:left="624" w:right="608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Seedling</w:t>
            </w:r>
          </w:p>
          <w:p w:rsidR="00E433DB" w:rsidRPr="00636E02" w:rsidRDefault="00E433DB" w:rsidP="00636E02">
            <w:pPr>
              <w:spacing w:before="1" w:line="440" w:lineRule="exact"/>
              <w:ind w:left="626" w:right="608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(Intermedio)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343" w:right="383" w:firstLine="98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約</w:t>
            </w:r>
            <w:r w:rsidRPr="00636E02">
              <w:rPr>
                <w:rFonts w:ascii="Times New Roman" w:eastAsia="標楷體" w:hAnsi="Times New Roman" w:cs="Times New Roman"/>
              </w:rPr>
              <w:t xml:space="preserve"> 300 </w:t>
            </w:r>
            <w:r w:rsidRPr="00636E02">
              <w:rPr>
                <w:rFonts w:ascii="Times New Roman" w:eastAsia="標楷體" w:hAnsi="標楷體" w:cs="標楷體" w:hint="eastAsia"/>
              </w:rPr>
              <w:t>小時</w:t>
            </w:r>
            <w:r w:rsidRPr="00636E02">
              <w:rPr>
                <w:rFonts w:ascii="Times New Roman" w:eastAsia="標楷體" w:hAnsi="Times New Roman" w:cs="Times New Roman"/>
              </w:rPr>
              <w:t>Alrededor de</w:t>
            </w:r>
          </w:p>
          <w:p w:rsidR="00E433DB" w:rsidRPr="00636E02" w:rsidRDefault="00E433DB" w:rsidP="00636E02">
            <w:pPr>
              <w:spacing w:before="4" w:line="440" w:lineRule="exact"/>
              <w:ind w:left="555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300 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0" w:line="440" w:lineRule="exact"/>
              <w:ind w:left="1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約</w:t>
            </w:r>
            <w:r w:rsidRPr="00636E02">
              <w:rPr>
                <w:rFonts w:ascii="Times New Roman" w:eastAsia="標楷體" w:hAnsi="Times New Roman" w:cs="Times New Roman"/>
              </w:rPr>
              <w:t xml:space="preserve"> 700 </w:t>
            </w:r>
            <w:r w:rsidRPr="00636E02">
              <w:rPr>
                <w:rFonts w:ascii="Times New Roman" w:eastAsia="標楷體" w:hAnsi="標楷體" w:cs="標楷體" w:hint="eastAsia"/>
              </w:rPr>
              <w:t>個詞彙量</w:t>
            </w:r>
          </w:p>
          <w:p w:rsidR="00E433DB" w:rsidRPr="00636E02" w:rsidRDefault="00E433DB" w:rsidP="00636E02">
            <w:pPr>
              <w:spacing w:line="440" w:lineRule="exact"/>
              <w:ind w:left="545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1" w:line="440" w:lineRule="exact"/>
              <w:ind w:left="621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700</w:t>
            </w:r>
            <w:r w:rsidRPr="00636E02">
              <w:rPr>
                <w:rFonts w:ascii="Times New Roman" w:eastAsia="標楷體" w:hAnsi="Times New Roman" w:cs="Times New Roman"/>
                <w:spacing w:val="-8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palabras</w:t>
            </w:r>
          </w:p>
        </w:tc>
      </w:tr>
      <w:tr w:rsidR="00E433DB" w:rsidRPr="00636E02">
        <w:trPr>
          <w:trHeight w:val="853"/>
        </w:trPr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0" w:line="440" w:lineRule="exact"/>
              <w:ind w:left="626" w:right="605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茁壯級</w:t>
            </w:r>
          </w:p>
          <w:p w:rsidR="00E433DB" w:rsidRPr="00636E02" w:rsidRDefault="00E433DB" w:rsidP="00636E02">
            <w:pPr>
              <w:spacing w:line="440" w:lineRule="exact"/>
              <w:ind w:left="626" w:right="607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Blossoming</w:t>
            </w:r>
          </w:p>
          <w:p w:rsidR="00E433DB" w:rsidRPr="00636E02" w:rsidRDefault="00E433DB" w:rsidP="00636E02">
            <w:pPr>
              <w:spacing w:before="1" w:line="440" w:lineRule="exact"/>
              <w:ind w:left="626" w:right="608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(Avanzado)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343" w:right="383" w:firstLine="98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約</w:t>
            </w:r>
            <w:r w:rsidRPr="00636E02">
              <w:rPr>
                <w:rFonts w:ascii="Times New Roman" w:eastAsia="標楷體" w:hAnsi="Times New Roman" w:cs="Times New Roman"/>
              </w:rPr>
              <w:t xml:space="preserve"> 450 </w:t>
            </w:r>
            <w:r w:rsidRPr="00636E02">
              <w:rPr>
                <w:rFonts w:ascii="Times New Roman" w:eastAsia="標楷體" w:hAnsi="標楷體" w:cs="標楷體" w:hint="eastAsia"/>
              </w:rPr>
              <w:t>小時</w:t>
            </w:r>
            <w:r w:rsidRPr="00636E02">
              <w:rPr>
                <w:rFonts w:ascii="Times New Roman" w:eastAsia="標楷體" w:hAnsi="Times New Roman" w:cs="Times New Roman"/>
              </w:rPr>
              <w:t>Alrededor de</w:t>
            </w:r>
          </w:p>
          <w:p w:rsidR="00E433DB" w:rsidRPr="00636E02" w:rsidRDefault="00E433DB" w:rsidP="00636E02">
            <w:pPr>
              <w:spacing w:before="4" w:line="440" w:lineRule="exact"/>
              <w:ind w:left="525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450 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46" w:right="26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  <w:spacing w:val="-8"/>
              </w:rPr>
              <w:t>約</w:t>
            </w:r>
            <w:r w:rsidRPr="00636E02">
              <w:rPr>
                <w:rFonts w:ascii="Times New Roman" w:eastAsia="標楷體" w:hAnsi="Times New Roman" w:cs="Times New Roman"/>
                <w:spacing w:val="-8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1,100</w:t>
            </w:r>
            <w:r w:rsidRPr="00636E02">
              <w:rPr>
                <w:rFonts w:ascii="Times New Roman" w:eastAsia="標楷體" w:hAnsi="Times New Roman" w:cs="Times New Roman"/>
                <w:spacing w:val="-12"/>
              </w:rPr>
              <w:t xml:space="preserve"> </w:t>
            </w:r>
            <w:r w:rsidRPr="00636E02">
              <w:rPr>
                <w:rFonts w:ascii="Times New Roman" w:eastAsia="標楷體" w:hAnsi="標楷體" w:cs="標楷體" w:hint="eastAsia"/>
                <w:spacing w:val="-4"/>
              </w:rPr>
              <w:t>個詞彙量</w:t>
            </w: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4" w:line="440" w:lineRule="exact"/>
              <w:ind w:left="23" w:right="3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1,100</w:t>
            </w:r>
            <w:r w:rsidRPr="00636E02">
              <w:rPr>
                <w:rFonts w:ascii="Times New Roman" w:eastAsia="標楷體" w:hAnsi="Times New Roman" w:cs="Times New Roman"/>
                <w:spacing w:val="-11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palabras</w:t>
            </w:r>
          </w:p>
        </w:tc>
      </w:tr>
      <w:tr w:rsidR="00E433DB" w:rsidRPr="00636E02">
        <w:trPr>
          <w:trHeight w:val="854"/>
        </w:trPr>
        <w:tc>
          <w:tcPr>
            <w:tcW w:w="43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66" w:line="440" w:lineRule="exact"/>
              <w:ind w:left="1725" w:right="1704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36E02">
              <w:rPr>
                <w:rFonts w:ascii="Times New Roman" w:eastAsia="標楷體" w:hAnsi="標楷體" w:cs="標楷體" w:hint="eastAsia"/>
                <w:b/>
                <w:bCs/>
              </w:rPr>
              <w:t>測驗等級</w:t>
            </w:r>
          </w:p>
          <w:p w:rsidR="00E433DB" w:rsidRPr="00636E02" w:rsidRDefault="00E433DB" w:rsidP="00636E02">
            <w:pPr>
              <w:spacing w:line="440" w:lineRule="exact"/>
              <w:ind w:left="1719" w:right="1704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(Niveles)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line="440" w:lineRule="exact"/>
              <w:ind w:left="545"/>
              <w:rPr>
                <w:rFonts w:ascii="Times New Roman" w:eastAsia="標楷體" w:hAnsi="Times New Roman" w:cs="Times New Roman"/>
                <w:b/>
                <w:bCs/>
              </w:rPr>
            </w:pPr>
            <w:r w:rsidRPr="00636E02">
              <w:rPr>
                <w:rFonts w:ascii="Times New Roman" w:eastAsia="標楷體" w:hAnsi="標楷體" w:cs="標楷體" w:hint="eastAsia"/>
                <w:b/>
                <w:bCs/>
              </w:rPr>
              <w:t>學習時數</w:t>
            </w:r>
          </w:p>
          <w:p w:rsidR="00E433DB" w:rsidRPr="00636E02" w:rsidRDefault="00E433DB" w:rsidP="00636E02">
            <w:pPr>
              <w:spacing w:line="440" w:lineRule="exact"/>
              <w:ind w:left="523"/>
              <w:rPr>
                <w:rFonts w:ascii="Times New Roman" w:eastAsia="標楷體" w:hAnsi="Times New Roman" w:cs="Times New Roman"/>
                <w:b/>
                <w:bCs/>
              </w:rPr>
            </w:pP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(Horas</w:t>
            </w:r>
            <w:r w:rsidRPr="00636E02">
              <w:rPr>
                <w:rFonts w:ascii="Times New Roman" w:eastAsia="標楷體" w:hAnsi="Times New Roman" w:cs="Times New Roman"/>
                <w:b/>
                <w:bCs/>
                <w:spacing w:val="-5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de</w:t>
            </w:r>
          </w:p>
          <w:p w:rsidR="00E433DB" w:rsidRPr="00636E02" w:rsidRDefault="00E433DB" w:rsidP="00636E02">
            <w:pPr>
              <w:spacing w:before="1" w:line="440" w:lineRule="exact"/>
              <w:ind w:left="615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estudio)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66" w:line="440" w:lineRule="exact"/>
              <w:ind w:left="46" w:right="25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636E02">
              <w:rPr>
                <w:rFonts w:ascii="Times New Roman" w:eastAsia="標楷體" w:hAnsi="標楷體" w:cs="標楷體" w:hint="eastAsia"/>
                <w:b/>
                <w:bCs/>
              </w:rPr>
              <w:t>具備詞彙量</w:t>
            </w:r>
          </w:p>
          <w:p w:rsidR="00E433DB" w:rsidRPr="00636E02" w:rsidRDefault="00E433DB" w:rsidP="00636E02">
            <w:pPr>
              <w:spacing w:line="440" w:lineRule="exact"/>
              <w:ind w:left="46" w:right="3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b/>
                <w:bCs/>
              </w:rPr>
              <w:t>(Cantidad de palabras)</w:t>
            </w:r>
          </w:p>
        </w:tc>
      </w:tr>
      <w:tr w:rsidR="00E433DB" w:rsidRPr="00636E02">
        <w:trPr>
          <w:trHeight w:val="854"/>
        </w:trPr>
        <w:tc>
          <w:tcPr>
            <w:tcW w:w="1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before="183" w:line="440" w:lineRule="exact"/>
              <w:ind w:left="17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華語文能力測驗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before="5"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line="440" w:lineRule="exact"/>
              <w:ind w:left="70" w:right="47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入門基礎級</w:t>
            </w:r>
          </w:p>
          <w:p w:rsidR="00E433DB" w:rsidRPr="00636E02" w:rsidRDefault="00E433DB" w:rsidP="00636E02">
            <w:pPr>
              <w:spacing w:line="440" w:lineRule="exact"/>
              <w:ind w:left="68" w:right="47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Band A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42" w:line="440" w:lineRule="exact"/>
              <w:ind w:left="22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入門級</w:t>
            </w:r>
          </w:p>
          <w:p w:rsidR="00E433DB" w:rsidRPr="00636E02" w:rsidRDefault="00E433DB" w:rsidP="00636E02">
            <w:pPr>
              <w:spacing w:line="440" w:lineRule="exact"/>
              <w:ind w:left="224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Nivel</w:t>
            </w:r>
            <w:r w:rsidRPr="00636E02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0" w:line="440" w:lineRule="exact"/>
              <w:ind w:left="37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240-480</w:t>
            </w:r>
            <w:r w:rsidRPr="00636E02">
              <w:rPr>
                <w:rFonts w:ascii="Times New Roman" w:eastAsia="標楷體" w:hAnsi="Times New Roman" w:cs="Times New Roman"/>
                <w:spacing w:val="-15"/>
              </w:rPr>
              <w:t xml:space="preserve"> </w:t>
            </w:r>
            <w:r w:rsidRPr="00636E02">
              <w:rPr>
                <w:rFonts w:ascii="Times New Roman" w:eastAsia="標楷體" w:hAnsi="標楷體" w:cs="標楷體" w:hint="eastAsia"/>
              </w:rPr>
              <w:t>小時</w:t>
            </w:r>
          </w:p>
          <w:p w:rsidR="00E433DB" w:rsidRPr="00636E02" w:rsidRDefault="00E433DB" w:rsidP="00636E02">
            <w:pPr>
              <w:spacing w:line="440" w:lineRule="exact"/>
              <w:ind w:left="37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49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1" w:line="440" w:lineRule="exact"/>
              <w:ind w:left="34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240-480</w:t>
            </w:r>
            <w:r w:rsidRPr="00636E02">
              <w:rPr>
                <w:rFonts w:ascii="Times New Roman" w:eastAsia="標楷體" w:hAnsi="Times New Roman" w:cs="Times New Roman"/>
                <w:spacing w:val="-8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46" w:right="23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  <w:spacing w:val="-7"/>
              </w:rPr>
              <w:t>約</w:t>
            </w:r>
            <w:r w:rsidRPr="00636E02">
              <w:rPr>
                <w:rFonts w:ascii="Times New Roman" w:eastAsia="標楷體" w:hAnsi="Times New Roman" w:cs="Times New Roman"/>
                <w:spacing w:val="-7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500</w:t>
            </w:r>
            <w:r w:rsidRPr="00636E02">
              <w:rPr>
                <w:rFonts w:ascii="Times New Roman" w:eastAsia="標楷體" w:hAnsi="Times New Roman" w:cs="Times New Roman"/>
                <w:spacing w:val="-11"/>
              </w:rPr>
              <w:t xml:space="preserve"> </w:t>
            </w:r>
            <w:r w:rsidRPr="00636E02">
              <w:rPr>
                <w:rFonts w:ascii="Times New Roman" w:eastAsia="標楷體" w:hAnsi="標楷體" w:cs="標楷體" w:hint="eastAsia"/>
                <w:spacing w:val="-4"/>
              </w:rPr>
              <w:t>個詞彙量</w:t>
            </w: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-3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4" w:line="440" w:lineRule="exact"/>
              <w:ind w:left="46" w:right="27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500</w:t>
            </w:r>
            <w:r w:rsidRPr="00636E02">
              <w:rPr>
                <w:rFonts w:ascii="Times New Roman" w:eastAsia="標楷體" w:hAnsi="Times New Roman" w:cs="Times New Roman"/>
                <w:spacing w:val="-8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palabras</w:t>
            </w:r>
          </w:p>
        </w:tc>
      </w:tr>
      <w:tr w:rsidR="00E433DB" w:rsidRPr="00636E02">
        <w:trPr>
          <w:trHeight w:val="853"/>
        </w:trPr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42" w:line="440" w:lineRule="exact"/>
              <w:ind w:left="22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基礎級</w:t>
            </w:r>
          </w:p>
          <w:p w:rsidR="00E433DB" w:rsidRPr="00636E02" w:rsidRDefault="00E433DB" w:rsidP="00636E02">
            <w:pPr>
              <w:spacing w:line="440" w:lineRule="exact"/>
              <w:ind w:left="224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Nivel</w:t>
            </w:r>
            <w:r w:rsidRPr="00636E02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0" w:line="440" w:lineRule="exact"/>
              <w:ind w:left="37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 xml:space="preserve">480-720 </w:t>
            </w:r>
            <w:r w:rsidRPr="00636E02">
              <w:rPr>
                <w:rFonts w:ascii="Times New Roman" w:eastAsia="標楷體" w:hAnsi="標楷體" w:cs="標楷體" w:hint="eastAsia"/>
              </w:rPr>
              <w:t>小時</w:t>
            </w:r>
          </w:p>
          <w:p w:rsidR="00E433DB" w:rsidRPr="00636E02" w:rsidRDefault="00E433DB" w:rsidP="00636E02">
            <w:pPr>
              <w:spacing w:line="440" w:lineRule="exact"/>
              <w:ind w:left="34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1" w:line="440" w:lineRule="exact"/>
              <w:ind w:left="37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480-720 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46" w:right="2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  <w:spacing w:val="-7"/>
              </w:rPr>
              <w:t>約</w:t>
            </w:r>
            <w:r w:rsidRPr="00636E02">
              <w:rPr>
                <w:rFonts w:ascii="Times New Roman" w:eastAsia="標楷體" w:hAnsi="Times New Roman" w:cs="Times New Roman"/>
                <w:spacing w:val="-7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>000</w:t>
            </w:r>
            <w:r w:rsidRPr="00636E02">
              <w:rPr>
                <w:rFonts w:ascii="Times New Roman" w:eastAsia="標楷體" w:hAnsi="Times New Roman" w:cs="Times New Roman"/>
                <w:spacing w:val="-12"/>
              </w:rPr>
              <w:t xml:space="preserve"> </w:t>
            </w:r>
            <w:r w:rsidRPr="00636E02">
              <w:rPr>
                <w:rFonts w:ascii="Times New Roman" w:eastAsia="標楷體" w:hAnsi="標楷體" w:cs="標楷體" w:hint="eastAsia"/>
                <w:spacing w:val="-4"/>
              </w:rPr>
              <w:t>個詞彙量</w:t>
            </w: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4" w:line="440" w:lineRule="exact"/>
              <w:ind w:left="108" w:right="3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>000</w:t>
            </w:r>
            <w:r w:rsidRPr="00636E02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palabras</w:t>
            </w:r>
          </w:p>
        </w:tc>
      </w:tr>
      <w:tr w:rsidR="00E433DB" w:rsidRPr="00636E02">
        <w:trPr>
          <w:trHeight w:val="854"/>
        </w:trPr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before="193" w:line="440" w:lineRule="exact"/>
              <w:ind w:left="204" w:right="183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進階高階級</w:t>
            </w:r>
          </w:p>
          <w:p w:rsidR="00E433DB" w:rsidRPr="00636E02" w:rsidRDefault="00E433DB" w:rsidP="00636E02">
            <w:pPr>
              <w:spacing w:line="440" w:lineRule="exact"/>
              <w:ind w:left="65" w:right="47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Band B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42" w:line="440" w:lineRule="exact"/>
              <w:ind w:left="22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進階級</w:t>
            </w:r>
          </w:p>
          <w:p w:rsidR="00E433DB" w:rsidRPr="00636E02" w:rsidRDefault="00E433DB" w:rsidP="00636E02">
            <w:pPr>
              <w:spacing w:line="440" w:lineRule="exact"/>
              <w:ind w:left="224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Nivel</w:t>
            </w:r>
            <w:r w:rsidRPr="00636E02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0" w:line="440" w:lineRule="exact"/>
              <w:ind w:left="37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 xml:space="preserve">720-960 </w:t>
            </w:r>
            <w:r w:rsidRPr="00636E02">
              <w:rPr>
                <w:rFonts w:ascii="Times New Roman" w:eastAsia="標楷體" w:hAnsi="標楷體" w:cs="標楷體" w:hint="eastAsia"/>
              </w:rPr>
              <w:t>小時</w:t>
            </w:r>
          </w:p>
          <w:p w:rsidR="00E433DB" w:rsidRPr="00636E02" w:rsidRDefault="00E433DB" w:rsidP="00636E02">
            <w:pPr>
              <w:spacing w:line="440" w:lineRule="exact"/>
              <w:ind w:left="34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1" w:line="440" w:lineRule="exact"/>
              <w:ind w:left="37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720-960 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46" w:right="2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  <w:spacing w:val="-7"/>
              </w:rPr>
              <w:t>約</w:t>
            </w:r>
            <w:r w:rsidRPr="00636E02">
              <w:rPr>
                <w:rFonts w:ascii="Times New Roman" w:eastAsia="標楷體" w:hAnsi="Times New Roman" w:cs="Times New Roman"/>
                <w:spacing w:val="-7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>500</w:t>
            </w:r>
            <w:r w:rsidRPr="00636E02">
              <w:rPr>
                <w:rFonts w:ascii="Times New Roman" w:eastAsia="標楷體" w:hAnsi="Times New Roman" w:cs="Times New Roman"/>
                <w:spacing w:val="-12"/>
              </w:rPr>
              <w:t xml:space="preserve"> </w:t>
            </w:r>
            <w:r w:rsidRPr="00636E02">
              <w:rPr>
                <w:rFonts w:ascii="Times New Roman" w:eastAsia="標楷體" w:hAnsi="標楷體" w:cs="標楷體" w:hint="eastAsia"/>
                <w:spacing w:val="-4"/>
              </w:rPr>
              <w:t>個詞彙量</w:t>
            </w: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4" w:line="440" w:lineRule="exact"/>
              <w:ind w:left="108" w:right="3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>500</w:t>
            </w:r>
            <w:r w:rsidRPr="00636E02">
              <w:rPr>
                <w:rFonts w:ascii="Times New Roman" w:eastAsia="標楷體" w:hAnsi="Times New Roman" w:cs="Times New Roman"/>
                <w:spacing w:val="-10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palabras</w:t>
            </w:r>
          </w:p>
        </w:tc>
      </w:tr>
      <w:tr w:rsidR="00E433DB" w:rsidRPr="00636E02">
        <w:trPr>
          <w:trHeight w:val="854"/>
        </w:trPr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42" w:line="440" w:lineRule="exact"/>
              <w:ind w:left="22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高階級</w:t>
            </w:r>
          </w:p>
          <w:p w:rsidR="00E433DB" w:rsidRPr="00636E02" w:rsidRDefault="00E433DB" w:rsidP="00636E02">
            <w:pPr>
              <w:spacing w:line="440" w:lineRule="exact"/>
              <w:ind w:left="224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Nivel</w:t>
            </w:r>
            <w:r w:rsidRPr="00636E02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0" w:line="440" w:lineRule="exact"/>
              <w:ind w:left="311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 xml:space="preserve">960-1920 </w:t>
            </w:r>
            <w:r w:rsidRPr="00636E02">
              <w:rPr>
                <w:rFonts w:ascii="Times New Roman" w:eastAsia="標楷體" w:hAnsi="標楷體" w:cs="標楷體" w:hint="eastAsia"/>
              </w:rPr>
              <w:t>小時</w:t>
            </w:r>
          </w:p>
          <w:p w:rsidR="00E433DB" w:rsidRPr="00636E02" w:rsidRDefault="00E433DB" w:rsidP="00636E02">
            <w:pPr>
              <w:spacing w:line="440" w:lineRule="exact"/>
              <w:ind w:left="343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1" w:line="440" w:lineRule="exact"/>
              <w:ind w:left="315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960-1920 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46" w:right="2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  <w:spacing w:val="-7"/>
              </w:rPr>
              <w:t>約</w:t>
            </w:r>
            <w:r w:rsidRPr="00636E02">
              <w:rPr>
                <w:rFonts w:ascii="Times New Roman" w:eastAsia="標楷體" w:hAnsi="Times New Roman" w:cs="Times New Roman"/>
                <w:spacing w:val="-7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>000</w:t>
            </w:r>
            <w:r w:rsidRPr="00636E02">
              <w:rPr>
                <w:rFonts w:ascii="Times New Roman" w:eastAsia="標楷體" w:hAnsi="Times New Roman" w:cs="Times New Roman"/>
                <w:spacing w:val="-12"/>
              </w:rPr>
              <w:t xml:space="preserve"> </w:t>
            </w:r>
            <w:r w:rsidRPr="00636E02">
              <w:rPr>
                <w:rFonts w:ascii="Times New Roman" w:eastAsia="標楷體" w:hAnsi="標楷體" w:cs="標楷體" w:hint="eastAsia"/>
                <w:spacing w:val="-4"/>
              </w:rPr>
              <w:t>個詞彙量</w:t>
            </w: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4" w:line="440" w:lineRule="exact"/>
              <w:ind w:left="46" w:right="29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5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>000</w:t>
            </w:r>
            <w:r w:rsidRPr="00636E02">
              <w:rPr>
                <w:rFonts w:ascii="Times New Roman" w:eastAsia="標楷體" w:hAnsi="Times New Roman" w:cs="Times New Roman"/>
                <w:spacing w:val="-9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palabras</w:t>
            </w:r>
          </w:p>
        </w:tc>
      </w:tr>
      <w:tr w:rsidR="00E433DB" w:rsidRPr="00636E02">
        <w:trPr>
          <w:trHeight w:val="853"/>
        </w:trPr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:rsidR="00E433DB" w:rsidRPr="00636E02" w:rsidRDefault="00E433DB" w:rsidP="00636E02">
            <w:pPr>
              <w:spacing w:before="193" w:line="440" w:lineRule="exact"/>
              <w:ind w:left="204" w:right="183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流利精通級</w:t>
            </w:r>
          </w:p>
          <w:p w:rsidR="00E433DB" w:rsidRPr="00636E02" w:rsidRDefault="00E433DB" w:rsidP="00636E02">
            <w:pPr>
              <w:spacing w:line="440" w:lineRule="exact"/>
              <w:ind w:left="65" w:right="47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Band C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42" w:line="440" w:lineRule="exact"/>
              <w:ind w:left="22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流利級</w:t>
            </w:r>
          </w:p>
          <w:p w:rsidR="00E433DB" w:rsidRPr="00636E02" w:rsidRDefault="00E433DB" w:rsidP="00636E02">
            <w:pPr>
              <w:spacing w:line="440" w:lineRule="exact"/>
              <w:ind w:left="224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Nivel</w:t>
            </w:r>
            <w:r w:rsidRPr="00636E02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373" w:right="60" w:hanging="41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 xml:space="preserve">1920-3840 </w:t>
            </w:r>
            <w:r w:rsidRPr="00636E02">
              <w:rPr>
                <w:rFonts w:ascii="Times New Roman" w:eastAsia="標楷體" w:hAnsi="標楷體" w:cs="標楷體" w:hint="eastAsia"/>
                <w:spacing w:val="-4"/>
              </w:rPr>
              <w:t>小時以上</w:t>
            </w:r>
            <w:r w:rsidRPr="00636E02">
              <w:rPr>
                <w:rFonts w:ascii="Times New Roman" w:eastAsia="標楷體" w:hAnsi="Times New Roman" w:cs="Times New Roman"/>
              </w:rPr>
              <w:t>Alrededor</w:t>
            </w:r>
            <w:r w:rsidRPr="00636E02">
              <w:rPr>
                <w:rFonts w:ascii="Times New Roman" w:eastAsia="標楷體" w:hAnsi="Times New Roman" w:cs="Times New Roman"/>
                <w:spacing w:val="5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de</w:t>
            </w:r>
          </w:p>
          <w:p w:rsidR="00E433DB" w:rsidRPr="00636E02" w:rsidRDefault="00E433DB" w:rsidP="00636E02">
            <w:pPr>
              <w:spacing w:before="4" w:line="440" w:lineRule="exact"/>
              <w:ind w:left="23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1920-3840 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46" w:right="2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約</w:t>
            </w:r>
            <w:r w:rsidRPr="00636E02">
              <w:rPr>
                <w:rFonts w:ascii="Times New Roman" w:eastAsia="標楷體" w:hAnsi="Times New Roman" w:cs="Times New Roman"/>
              </w:rPr>
              <w:t xml:space="preserve"> 8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 xml:space="preserve">000 </w:t>
            </w:r>
            <w:r w:rsidRPr="00636E02">
              <w:rPr>
                <w:rFonts w:ascii="Times New Roman" w:eastAsia="標楷體" w:hAnsi="標楷體" w:cs="標楷體" w:hint="eastAsia"/>
              </w:rPr>
              <w:t>個詞彙量</w:t>
            </w:r>
            <w:r w:rsidRPr="00636E02">
              <w:rPr>
                <w:rFonts w:ascii="Times New Roman" w:eastAsia="標楷體" w:hAnsi="Times New Roman" w:cs="Times New Roman"/>
              </w:rPr>
              <w:t>Alrededor de</w:t>
            </w:r>
          </w:p>
          <w:p w:rsidR="00E433DB" w:rsidRPr="00636E02" w:rsidRDefault="00E433DB" w:rsidP="00636E02">
            <w:pPr>
              <w:spacing w:before="4" w:line="440" w:lineRule="exact"/>
              <w:ind w:left="108" w:right="3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>000 palabras</w:t>
            </w:r>
          </w:p>
        </w:tc>
      </w:tr>
      <w:tr w:rsidR="00E433DB" w:rsidRPr="00636E02">
        <w:trPr>
          <w:trHeight w:val="853"/>
        </w:trPr>
        <w:tc>
          <w:tcPr>
            <w:tcW w:w="1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E433DB" w:rsidRPr="00636E02" w:rsidRDefault="00E433DB" w:rsidP="00636E02">
            <w:pPr>
              <w:spacing w:after="200" w:line="440" w:lineRule="exact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42" w:line="440" w:lineRule="exact"/>
              <w:ind w:left="220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</w:rPr>
              <w:t>精通級</w:t>
            </w:r>
          </w:p>
          <w:p w:rsidR="00E433DB" w:rsidRPr="00636E02" w:rsidRDefault="00E433DB" w:rsidP="00636E02">
            <w:pPr>
              <w:spacing w:line="440" w:lineRule="exact"/>
              <w:ind w:left="224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Nivel</w:t>
            </w:r>
            <w:r w:rsidRPr="00636E02">
              <w:rPr>
                <w:rFonts w:ascii="Times New Roman" w:eastAsia="標楷體" w:hAnsi="Times New Roman" w:cs="Times New Roman"/>
                <w:spacing w:val="-4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269" w:right="250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 xml:space="preserve">3840 </w:t>
            </w:r>
            <w:r w:rsidRPr="00636E02">
              <w:rPr>
                <w:rFonts w:ascii="Times New Roman" w:eastAsia="標楷體" w:hAnsi="標楷體" w:cs="標楷體" w:hint="eastAsia"/>
              </w:rPr>
              <w:t>小時以上</w:t>
            </w:r>
            <w:r w:rsidRPr="00636E02">
              <w:rPr>
                <w:rFonts w:ascii="Times New Roman" w:eastAsia="標楷體" w:hAnsi="Times New Roman" w:cs="Times New Roman"/>
              </w:rPr>
              <w:t>Más de</w:t>
            </w:r>
          </w:p>
          <w:p w:rsidR="00E433DB" w:rsidRPr="00636E02" w:rsidRDefault="00E433DB" w:rsidP="00636E02">
            <w:pPr>
              <w:spacing w:before="4" w:line="440" w:lineRule="exact"/>
              <w:ind w:left="268" w:right="250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3840 horas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26" w:line="440" w:lineRule="exact"/>
              <w:ind w:left="241" w:right="216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 xml:space="preserve">000 </w:t>
            </w:r>
            <w:r w:rsidRPr="00636E02">
              <w:rPr>
                <w:rFonts w:ascii="Times New Roman" w:eastAsia="標楷體" w:hAnsi="標楷體" w:cs="標楷體" w:hint="eastAsia"/>
              </w:rPr>
              <w:t>個詞彙量以上</w:t>
            </w:r>
            <w:r w:rsidRPr="00636E02">
              <w:rPr>
                <w:rFonts w:ascii="Times New Roman" w:eastAsia="標楷體" w:hAnsi="Times New Roman" w:cs="Times New Roman"/>
              </w:rPr>
              <w:t>Más de</w:t>
            </w:r>
          </w:p>
          <w:p w:rsidR="00E433DB" w:rsidRPr="00636E02" w:rsidRDefault="00E433DB" w:rsidP="00636E02">
            <w:pPr>
              <w:spacing w:before="4" w:line="440" w:lineRule="exact"/>
              <w:ind w:left="46" w:right="29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</w:rPr>
              <w:t>8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6E02">
              <w:rPr>
                <w:rFonts w:ascii="Times New Roman" w:eastAsia="標楷體" w:hAnsi="Times New Roman" w:cs="Times New Roman"/>
              </w:rPr>
              <w:t>000 palabras</w:t>
            </w:r>
          </w:p>
        </w:tc>
      </w:tr>
    </w:tbl>
    <w:p w:rsidR="00E433DB" w:rsidRPr="00636E02" w:rsidRDefault="00E433DB" w:rsidP="00636E0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E433DB" w:rsidRPr="00636E02" w:rsidRDefault="00E433DB" w:rsidP="00636E02">
      <w:pPr>
        <w:spacing w:before="40" w:after="200" w:line="440" w:lineRule="exact"/>
        <w:ind w:left="784" w:right="1342" w:hanging="34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b/>
          <w:bCs/>
          <w:color w:val="0C0C0C"/>
          <w:sz w:val="28"/>
          <w:szCs w:val="28"/>
        </w:rPr>
        <w:t>模擬試題請上網查詢</w:t>
      </w:r>
      <w:r w:rsidRPr="00636E02">
        <w:rPr>
          <w:rFonts w:ascii="Times New Roman" w:eastAsia="標楷體" w:hAnsi="Times New Roman" w:cs="Times New Roman"/>
          <w:b/>
          <w:bCs/>
          <w:color w:val="0C0C0C"/>
          <w:sz w:val="28"/>
          <w:szCs w:val="28"/>
        </w:rPr>
        <w:t xml:space="preserve">/ Descarga gratis el simulador de examen TOCFL: </w:t>
      </w:r>
      <w:hyperlink r:id="rId5">
        <w:r w:rsidRPr="00636E02">
          <w:rPr>
            <w:rFonts w:ascii="Times New Roman" w:eastAsia="標楷體" w:hAnsi="Times New Roman" w:cs="Times New Roman"/>
            <w:b/>
            <w:bCs/>
            <w:color w:val="0000FF"/>
            <w:sz w:val="28"/>
            <w:szCs w:val="28"/>
            <w:u w:val="single"/>
          </w:rPr>
          <w:t>http://www.sc-top.org.tw/</w:t>
        </w:r>
      </w:hyperlink>
    </w:p>
    <w:p w:rsidR="00E433DB" w:rsidRPr="00636E02" w:rsidRDefault="00E433DB" w:rsidP="00636E02">
      <w:pPr>
        <w:spacing w:before="106" w:after="200" w:line="440" w:lineRule="exact"/>
        <w:ind w:left="244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七、報名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Inscripción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：</w:t>
      </w:r>
    </w:p>
    <w:p w:rsidR="00E433DB" w:rsidRPr="00636E02" w:rsidRDefault="00E433DB" w:rsidP="00636E02">
      <w:pPr>
        <w:spacing w:after="200" w:line="440" w:lineRule="exact"/>
        <w:ind w:left="928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個人報名</w:t>
      </w:r>
      <w:r w:rsidRPr="00636E02">
        <w:rPr>
          <w:rFonts w:ascii="Times New Roman" w:eastAsia="標楷體" w:hAnsi="Times New Roman" w:cs="Times New Roman"/>
          <w:sz w:val="28"/>
          <w:szCs w:val="28"/>
        </w:rPr>
        <w:t xml:space="preserve"> personal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：</w:t>
      </w:r>
      <w:hyperlink r:id="rId6">
        <w:r w:rsidRPr="00636E02">
          <w:rPr>
            <w:rFonts w:ascii="Times New Roman" w:eastAsia="標楷體" w:hAnsi="Times New Roman" w:cs="Times New Roman"/>
            <w:color w:val="0000FF"/>
            <w:sz w:val="28"/>
            <w:szCs w:val="28"/>
            <w:u w:val="single"/>
          </w:rPr>
          <w:t>https://tocfl.sc-top.org.tw/zoom/index.php</w:t>
        </w:r>
      </w:hyperlink>
    </w:p>
    <w:p w:rsidR="00E433DB" w:rsidRPr="00636E02" w:rsidRDefault="00E433DB" w:rsidP="00636E02">
      <w:pPr>
        <w:spacing w:after="200"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資料填妥後，請將報名完成之網頁頁面列印出來，與報名費一併攜至中華民國駐西班牙代表處繳交。</w:t>
      </w:r>
    </w:p>
    <w:p w:rsidR="00E433DB" w:rsidRPr="00636E02" w:rsidRDefault="00E433DB" w:rsidP="00636E02">
      <w:pPr>
        <w:numPr>
          <w:ilvl w:val="0"/>
          <w:numId w:val="1"/>
        </w:numPr>
        <w:tabs>
          <w:tab w:val="left" w:pos="720"/>
        </w:tabs>
        <w:spacing w:after="200" w:line="440" w:lineRule="exact"/>
        <w:ind w:left="720" w:hanging="360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繳費地點：中華民國駐西班牙代表處</w:t>
      </w:r>
    </w:p>
    <w:p w:rsidR="00E433DB" w:rsidRPr="00636E02" w:rsidRDefault="00E433DB" w:rsidP="00636E02">
      <w:pPr>
        <w:spacing w:line="440" w:lineRule="exact"/>
        <w:ind w:left="360"/>
        <w:jc w:val="both"/>
        <w:rPr>
          <w:rFonts w:ascii="Times New Roman" w:eastAsia="標楷體" w:hAnsi="Times New Roman" w:cs="Times New Roman"/>
          <w:color w:val="000000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Una vez termine la inscripción en internet,tiene que venir a la </w:t>
      </w:r>
      <w:r w:rsidRPr="00636E02">
        <w:rPr>
          <w:rFonts w:ascii="Times New Roman" w:eastAsia="標楷體" w:hAnsi="Times New Roman" w:cs="Times New Roman"/>
          <w:color w:val="000000"/>
          <w:lang w:val="es-ES"/>
        </w:rPr>
        <w:t>Oficina Económica y Cultural de Taipei en España(C/ Rosario Pino, N˚ 14-16, 18 Dcha, 28020, Madrid )para entregar  los formularios y  las tasas</w:t>
      </w:r>
    </w:p>
    <w:p w:rsidR="00E433DB" w:rsidRPr="00636E02" w:rsidRDefault="00E433DB" w:rsidP="00636E02">
      <w:pPr>
        <w:spacing w:line="440" w:lineRule="exact"/>
        <w:ind w:left="244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八、考試時程表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Programa del examen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：</w:t>
      </w:r>
    </w:p>
    <w:p w:rsidR="00E433DB" w:rsidRPr="00636E02" w:rsidRDefault="00E433DB" w:rsidP="00636E02">
      <w:pPr>
        <w:spacing w:before="5" w:line="44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3420"/>
        <w:gridCol w:w="4902"/>
      </w:tblGrid>
      <w:tr w:rsidR="00E433DB" w:rsidRPr="00636E02">
        <w:trPr>
          <w:trHeight w:val="553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tabs>
                <w:tab w:val="left" w:pos="743"/>
              </w:tabs>
              <w:spacing w:before="40" w:line="440" w:lineRule="exact"/>
              <w:ind w:left="21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  <w:b/>
                <w:bCs/>
                <w:sz w:val="28"/>
                <w:szCs w:val="28"/>
              </w:rPr>
              <w:t>時</w:t>
            </w:r>
            <w:r w:rsidRPr="00636E0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ab/>
            </w:r>
            <w:r w:rsidRPr="00636E02">
              <w:rPr>
                <w:rFonts w:ascii="Times New Roman" w:eastAsia="標楷體" w:hAnsi="標楷體" w:cs="標楷體" w:hint="eastAsia"/>
                <w:b/>
                <w:bCs/>
                <w:sz w:val="28"/>
                <w:szCs w:val="28"/>
              </w:rPr>
              <w:t>程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tabs>
                <w:tab w:val="left" w:pos="981"/>
              </w:tabs>
              <w:spacing w:before="40" w:line="440" w:lineRule="exact"/>
              <w:ind w:left="19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標楷體" w:cs="標楷體" w:hint="eastAsia"/>
                <w:b/>
                <w:bCs/>
                <w:sz w:val="28"/>
                <w:szCs w:val="28"/>
              </w:rPr>
              <w:t>日</w:t>
            </w:r>
            <w:r w:rsidRPr="00636E02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ab/>
            </w:r>
            <w:r w:rsidRPr="00636E02">
              <w:rPr>
                <w:rFonts w:ascii="Times New Roman" w:eastAsia="標楷體" w:hAnsi="標楷體" w:cs="標楷體" w:hint="eastAsia"/>
                <w:b/>
                <w:bCs/>
                <w:sz w:val="28"/>
                <w:szCs w:val="28"/>
              </w:rPr>
              <w:t>期</w:t>
            </w:r>
          </w:p>
        </w:tc>
      </w:tr>
      <w:tr w:rsidR="00E433DB" w:rsidRPr="007250EB">
        <w:trPr>
          <w:trHeight w:val="612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2" w:line="440" w:lineRule="exact"/>
              <w:ind w:left="59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標楷體" w:cs="標楷體" w:hint="eastAsia"/>
                <w:sz w:val="28"/>
                <w:szCs w:val="28"/>
              </w:rPr>
              <w:t>報名開放</w:t>
            </w: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36E02">
              <w:rPr>
                <w:rFonts w:ascii="Times New Roman" w:eastAsia="標楷體" w:hAnsi="標楷體" w:cs="標楷體" w:hint="eastAsia"/>
                <w:sz w:val="28"/>
                <w:szCs w:val="28"/>
              </w:rPr>
              <w:t>報名截止日</w:t>
            </w:r>
          </w:p>
          <w:p w:rsidR="00E433DB" w:rsidRPr="00636E02" w:rsidRDefault="00E433DB" w:rsidP="00636E02">
            <w:pPr>
              <w:spacing w:line="440" w:lineRule="exact"/>
              <w:ind w:left="664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Fechas de Inscripción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8E7872" w:rsidRDefault="00E433DB" w:rsidP="00636E02">
            <w:pPr>
              <w:spacing w:line="440" w:lineRule="exact"/>
              <w:ind w:left="2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es-ES"/>
              </w:rPr>
            </w:pPr>
            <w:r w:rsidRPr="008E7872">
              <w:rPr>
                <w:rFonts w:ascii="Times New Roman" w:eastAsia="標楷體" w:hAnsi="標楷體" w:cs="標楷體" w:hint="eastAsia"/>
                <w:sz w:val="28"/>
                <w:szCs w:val="28"/>
              </w:rPr>
              <w:t>自</w:t>
            </w:r>
            <w:r w:rsidRPr="008E7872">
              <w:rPr>
                <w:rFonts w:ascii="Times New Roman" w:eastAsia="標楷體" w:hAnsi="Times New Roman" w:cs="Times New Roman"/>
                <w:sz w:val="28"/>
                <w:szCs w:val="28"/>
                <w:lang w:val="es-ES"/>
              </w:rPr>
              <w:t xml:space="preserve"> 2019</w:t>
            </w:r>
            <w:r w:rsidRPr="008E7872">
              <w:rPr>
                <w:rFonts w:ascii="Times New Roman" w:eastAsia="標楷體" w:hAnsi="標楷體" w:cs="標楷體" w:hint="eastAsia"/>
                <w:sz w:val="28"/>
                <w:szCs w:val="28"/>
              </w:rPr>
              <w:t>年</w:t>
            </w:r>
            <w:r w:rsidRPr="008E7872">
              <w:rPr>
                <w:rFonts w:ascii="Times New Roman" w:eastAsia="標楷體" w:hAnsi="Times New Roman" w:cs="Times New Roman"/>
                <w:sz w:val="28"/>
                <w:szCs w:val="28"/>
                <w:lang w:val="es-ES"/>
              </w:rPr>
              <w:t xml:space="preserve"> 10 </w:t>
            </w:r>
            <w:r w:rsidRPr="008E7872">
              <w:rPr>
                <w:rFonts w:ascii="Times New Roman" w:eastAsia="標楷體" w:hAnsi="標楷體" w:cs="標楷體" w:hint="eastAsia"/>
                <w:sz w:val="28"/>
                <w:szCs w:val="28"/>
              </w:rPr>
              <w:t>月</w:t>
            </w:r>
            <w:r w:rsidRPr="008E7872">
              <w:rPr>
                <w:rFonts w:ascii="Times New Roman" w:eastAsia="標楷體" w:hAnsi="Times New Roman" w:cs="Times New Roman"/>
                <w:sz w:val="28"/>
                <w:szCs w:val="28"/>
                <w:lang w:val="es-ES"/>
              </w:rPr>
              <w:t xml:space="preserve"> 7 </w:t>
            </w:r>
            <w:r w:rsidRPr="008E7872">
              <w:rPr>
                <w:rFonts w:ascii="Times New Roman" w:eastAsia="標楷體" w:hAnsi="標楷體" w:cs="標楷體" w:hint="eastAsia"/>
                <w:sz w:val="28"/>
                <w:szCs w:val="28"/>
              </w:rPr>
              <w:t>日起至</w:t>
            </w:r>
            <w:r w:rsidRPr="008E7872">
              <w:rPr>
                <w:rFonts w:ascii="Times New Roman" w:eastAsia="標楷體" w:hAnsi="Times New Roman" w:cs="Times New Roman"/>
                <w:sz w:val="28"/>
                <w:szCs w:val="28"/>
                <w:lang w:val="es-ES"/>
              </w:rPr>
              <w:t xml:space="preserve"> 2019 </w:t>
            </w:r>
            <w:r w:rsidRPr="008E7872">
              <w:rPr>
                <w:rFonts w:ascii="Times New Roman" w:eastAsia="標楷體" w:hAnsi="標楷體" w:cs="標楷體" w:hint="eastAsia"/>
                <w:sz w:val="28"/>
                <w:szCs w:val="28"/>
              </w:rPr>
              <w:t>年</w:t>
            </w:r>
            <w:r w:rsidRPr="008E7872">
              <w:rPr>
                <w:rFonts w:ascii="Times New Roman" w:eastAsia="標楷體" w:hAnsi="Times New Roman" w:cs="Times New Roman"/>
                <w:sz w:val="28"/>
                <w:szCs w:val="28"/>
                <w:lang w:val="es-ES"/>
              </w:rPr>
              <w:t xml:space="preserve"> 11 </w:t>
            </w:r>
            <w:r w:rsidRPr="008E7872">
              <w:rPr>
                <w:rFonts w:ascii="Times New Roman" w:eastAsia="標楷體" w:hAnsi="標楷體" w:cs="標楷體" w:hint="eastAsia"/>
                <w:sz w:val="28"/>
                <w:szCs w:val="28"/>
              </w:rPr>
              <w:t>月</w:t>
            </w:r>
            <w:r w:rsidRPr="008E7872">
              <w:rPr>
                <w:rFonts w:ascii="Times New Roman" w:eastAsia="標楷體" w:hAnsi="Times New Roman" w:cs="Times New Roman"/>
                <w:sz w:val="28"/>
                <w:szCs w:val="28"/>
                <w:lang w:val="es-ES"/>
              </w:rPr>
              <w:t xml:space="preserve"> 7 </w:t>
            </w:r>
            <w:r w:rsidRPr="008E7872">
              <w:rPr>
                <w:rFonts w:ascii="Times New Roman" w:eastAsia="標楷體" w:hAnsi="標楷體" w:cs="標楷體" w:hint="eastAsia"/>
                <w:sz w:val="28"/>
                <w:szCs w:val="28"/>
              </w:rPr>
              <w:t>日止</w:t>
            </w:r>
          </w:p>
          <w:p w:rsidR="00E433DB" w:rsidRPr="008E7872" w:rsidRDefault="00E433DB" w:rsidP="00636E02">
            <w:pPr>
              <w:spacing w:line="440" w:lineRule="exact"/>
              <w:ind w:left="20"/>
              <w:jc w:val="center"/>
              <w:rPr>
                <w:rFonts w:ascii="Times New Roman" w:eastAsia="標楷體" w:hAnsi="Times New Roman" w:cs="Times New Roman"/>
                <w:lang w:val="es-ES"/>
              </w:rPr>
            </w:pPr>
            <w:r w:rsidRPr="008E7872">
              <w:rPr>
                <w:rFonts w:ascii="Times New Roman" w:eastAsia="標楷體" w:hAnsi="Times New Roman" w:cs="Times New Roman"/>
                <w:sz w:val="28"/>
                <w:szCs w:val="28"/>
                <w:lang w:val="es-ES"/>
              </w:rPr>
              <w:t>7 de Octubre a 7 de Noviembre de 2019</w:t>
            </w:r>
          </w:p>
        </w:tc>
      </w:tr>
      <w:tr w:rsidR="00E433DB" w:rsidRPr="00636E02">
        <w:trPr>
          <w:trHeight w:val="89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2" w:line="440" w:lineRule="exact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標楷體" w:cs="標楷體" w:hint="eastAsia"/>
                <w:sz w:val="28"/>
                <w:szCs w:val="28"/>
              </w:rPr>
              <w:t>到考通知發送日</w:t>
            </w:r>
          </w:p>
          <w:p w:rsidR="00E433DB" w:rsidRPr="00636E02" w:rsidRDefault="00E433DB" w:rsidP="00636E02">
            <w:pPr>
              <w:spacing w:line="440" w:lineRule="exact"/>
              <w:ind w:left="21" w:right="5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Día de envío de</w:t>
            </w:r>
            <w:r w:rsidRPr="00636E02">
              <w:rPr>
                <w:rFonts w:ascii="Times New Roman" w:eastAsia="標楷體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la</w:t>
            </w:r>
          </w:p>
          <w:p w:rsidR="00E433DB" w:rsidRPr="00636E02" w:rsidRDefault="00E433DB" w:rsidP="00636E02">
            <w:pPr>
              <w:spacing w:line="440" w:lineRule="exact"/>
              <w:ind w:left="21" w:right="58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notificación del examen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50" w:line="440" w:lineRule="exact"/>
              <w:ind w:left="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標楷體" w:cs="標楷體" w:hint="eastAsia"/>
                <w:sz w:val="28"/>
                <w:szCs w:val="28"/>
              </w:rPr>
              <w:t>測驗前三至五天</w:t>
            </w:r>
          </w:p>
          <w:p w:rsidR="00E433DB" w:rsidRPr="00636E02" w:rsidRDefault="00E433DB" w:rsidP="00636E02">
            <w:pPr>
              <w:spacing w:line="440" w:lineRule="exact"/>
              <w:ind w:left="19" w:right="60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Tres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 Cinco dias</w:t>
            </w: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antes del día del examen</w:t>
            </w:r>
          </w:p>
        </w:tc>
      </w:tr>
      <w:tr w:rsidR="00E433DB" w:rsidRPr="00636E02">
        <w:trPr>
          <w:trHeight w:val="887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2" w:line="440" w:lineRule="exact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標楷體" w:cs="標楷體" w:hint="eastAsia"/>
                <w:sz w:val="28"/>
                <w:szCs w:val="28"/>
              </w:rPr>
              <w:t>成績單及證書寄發日</w:t>
            </w:r>
          </w:p>
          <w:p w:rsidR="00E433DB" w:rsidRPr="00636E02" w:rsidRDefault="00E433DB" w:rsidP="00636E02">
            <w:pPr>
              <w:spacing w:line="440" w:lineRule="exact"/>
              <w:ind w:left="21" w:right="5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Día de envío de</w:t>
            </w:r>
          </w:p>
          <w:p w:rsidR="00E433DB" w:rsidRPr="00636E02" w:rsidRDefault="00E433DB" w:rsidP="00636E02">
            <w:pPr>
              <w:spacing w:line="440" w:lineRule="exact"/>
              <w:ind w:left="16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los resultados y certificado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50" w:line="440" w:lineRule="exact"/>
              <w:ind w:left="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標楷體" w:cs="標楷體" w:hint="eastAsia"/>
                <w:sz w:val="28"/>
                <w:szCs w:val="28"/>
              </w:rPr>
              <w:t>測驗後一個半月</w:t>
            </w:r>
          </w:p>
          <w:p w:rsidR="00E433DB" w:rsidRPr="00636E02" w:rsidRDefault="00E433DB" w:rsidP="00636E02">
            <w:pPr>
              <w:spacing w:line="440" w:lineRule="exact"/>
              <w:ind w:left="19" w:right="56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45 días después del día del examen</w:t>
            </w:r>
          </w:p>
        </w:tc>
      </w:tr>
      <w:tr w:rsidR="00E433DB" w:rsidRPr="00636E02">
        <w:trPr>
          <w:trHeight w:val="890"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50" w:line="440" w:lineRule="exact"/>
              <w:ind w:left="2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標楷體" w:cs="標楷體" w:hint="eastAsia"/>
                <w:sz w:val="28"/>
                <w:szCs w:val="28"/>
              </w:rPr>
              <w:t>成績複查日</w:t>
            </w:r>
          </w:p>
          <w:p w:rsidR="00E433DB" w:rsidRPr="00636E02" w:rsidRDefault="00E433DB" w:rsidP="00636E02">
            <w:pPr>
              <w:spacing w:line="440" w:lineRule="exact"/>
              <w:ind w:left="18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Día de resultado de las preguntas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E433DB" w:rsidRPr="00636E02" w:rsidRDefault="00E433DB" w:rsidP="00636E02">
            <w:pPr>
              <w:spacing w:before="12" w:line="440" w:lineRule="exact"/>
              <w:ind w:left="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標楷體" w:cs="標楷體" w:hint="eastAsia"/>
                <w:sz w:val="28"/>
                <w:szCs w:val="28"/>
              </w:rPr>
              <w:t>測驗後三個月內</w:t>
            </w:r>
          </w:p>
          <w:p w:rsidR="00E433DB" w:rsidRPr="00636E02" w:rsidRDefault="00E433DB" w:rsidP="00636E02">
            <w:pPr>
              <w:spacing w:line="440" w:lineRule="exact"/>
              <w:ind w:left="19" w:right="5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Dentro de los tres meses después</w:t>
            </w:r>
          </w:p>
          <w:p w:rsidR="00E433DB" w:rsidRPr="00636E02" w:rsidRDefault="00E433DB" w:rsidP="00636E02">
            <w:pPr>
              <w:spacing w:line="440" w:lineRule="exact"/>
              <w:ind w:left="19" w:right="60"/>
              <w:jc w:val="center"/>
              <w:rPr>
                <w:rFonts w:ascii="Times New Roman" w:eastAsia="標楷體" w:hAnsi="Times New Roman" w:cs="Times New Roman"/>
              </w:rPr>
            </w:pPr>
            <w:r w:rsidRPr="00636E02">
              <w:rPr>
                <w:rFonts w:ascii="Times New Roman" w:eastAsia="標楷體" w:hAnsi="Times New Roman" w:cs="Times New Roman"/>
                <w:sz w:val="28"/>
                <w:szCs w:val="28"/>
              </w:rPr>
              <w:t>del día del examen</w:t>
            </w:r>
          </w:p>
        </w:tc>
      </w:tr>
    </w:tbl>
    <w:p w:rsidR="00E433DB" w:rsidRPr="00636E02" w:rsidRDefault="00E433DB" w:rsidP="00636E02">
      <w:pPr>
        <w:spacing w:before="98" w:after="200" w:line="440" w:lineRule="exact"/>
        <w:ind w:left="244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九、其他</w:t>
      </w:r>
      <w:r w:rsidRPr="00636E02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Otros</w:t>
      </w:r>
      <w:r w:rsidRPr="00636E02">
        <w:rPr>
          <w:rFonts w:ascii="Times New Roman" w:eastAsia="標楷體" w:hAnsi="標楷體" w:cs="標楷體" w:hint="eastAsia"/>
          <w:b/>
          <w:bCs/>
          <w:sz w:val="28"/>
          <w:szCs w:val="28"/>
        </w:rPr>
        <w:t>：</w:t>
      </w:r>
    </w:p>
    <w:p w:rsidR="00E433DB" w:rsidRPr="00636E02" w:rsidRDefault="00E433DB" w:rsidP="00636E02">
      <w:pPr>
        <w:spacing w:line="440" w:lineRule="exact"/>
        <w:ind w:left="761"/>
        <w:rPr>
          <w:rFonts w:ascii="Times New Roman" w:eastAsia="標楷體" w:hAnsi="Times New Roman" w:cs="Times New Roman"/>
          <w:sz w:val="28"/>
          <w:szCs w:val="28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相關問題請與駐西班牙代表處聯絡</w:t>
      </w:r>
    </w:p>
    <w:p w:rsidR="00E433DB" w:rsidRPr="00636E02" w:rsidRDefault="00E433DB" w:rsidP="00636E02">
      <w:pPr>
        <w:spacing w:line="440" w:lineRule="exact"/>
        <w:ind w:left="761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Por favor contacta con nosotros ante cualquier consulta sobre el examen.</w:t>
      </w:r>
    </w:p>
    <w:p w:rsidR="00E433DB" w:rsidRPr="00636E02" w:rsidRDefault="00E433DB" w:rsidP="00636E02">
      <w:pPr>
        <w:spacing w:before="1" w:line="440" w:lineRule="exact"/>
        <w:ind w:left="761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服務電話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 Número de contacto</w:t>
      </w:r>
      <w:r w:rsidRPr="00636E02">
        <w:rPr>
          <w:rFonts w:ascii="Times New Roman" w:eastAsia="標楷體" w:hAnsi="標楷體" w:cs="標楷體" w:hint="eastAsia"/>
          <w:sz w:val="28"/>
          <w:szCs w:val="28"/>
          <w:lang w:val="es-ES"/>
        </w:rPr>
        <w:t>：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(34)915718426</w:t>
      </w:r>
    </w:p>
    <w:p w:rsidR="00E433DB" w:rsidRPr="00636E02" w:rsidRDefault="00E433DB" w:rsidP="00636E02">
      <w:pPr>
        <w:spacing w:before="5" w:line="440" w:lineRule="exact"/>
        <w:ind w:left="784" w:right="1023" w:hanging="22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電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子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信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 </w:t>
      </w:r>
      <w:r w:rsidRPr="00636E02">
        <w:rPr>
          <w:rFonts w:ascii="Times New Roman" w:eastAsia="標楷體" w:hAnsi="標楷體" w:cs="標楷體" w:hint="eastAsia"/>
          <w:sz w:val="28"/>
          <w:szCs w:val="28"/>
        </w:rPr>
        <w:t>箱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 E-mail</w:t>
      </w:r>
      <w:r w:rsidRPr="00636E02">
        <w:rPr>
          <w:rFonts w:ascii="Times New Roman" w:eastAsia="標楷體" w:hAnsi="標楷體" w:cs="標楷體" w:hint="eastAsia"/>
          <w:sz w:val="28"/>
          <w:szCs w:val="28"/>
          <w:lang w:val="es-ES"/>
        </w:rPr>
        <w:t>：</w:t>
      </w:r>
      <w:r>
        <w:rPr>
          <w:rFonts w:ascii="Times New Roman" w:eastAsia="標楷體" w:hAnsi="標楷體" w:cs="Times New Roman"/>
          <w:sz w:val="28"/>
          <w:szCs w:val="28"/>
          <w:lang w:val="es-ES"/>
        </w:rPr>
        <w:t>oficinataipei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@</w:t>
      </w:r>
      <w:r>
        <w:rPr>
          <w:rFonts w:ascii="Times New Roman" w:eastAsia="標楷體" w:hAnsi="Times New Roman" w:cs="Times New Roman"/>
          <w:sz w:val="28"/>
          <w:szCs w:val="28"/>
          <w:lang w:val="es-ES"/>
        </w:rPr>
        <w:t>gmail.com</w:t>
      </w:r>
    </w:p>
    <w:p w:rsidR="00E433DB" w:rsidRPr="00636E02" w:rsidRDefault="00E433DB" w:rsidP="00D92FE5">
      <w:pPr>
        <w:spacing w:before="5" w:line="440" w:lineRule="exact"/>
        <w:ind w:leftChars="317" w:left="31680" w:right="1023" w:hangingChars="957" w:firstLine="31680"/>
        <w:rPr>
          <w:rFonts w:ascii="Times New Roman" w:eastAsia="標楷體" w:hAnsi="Times New Roman" w:cs="Times New Roman"/>
          <w:sz w:val="28"/>
          <w:szCs w:val="28"/>
          <w:lang w:val="es-ES"/>
        </w:rPr>
      </w:pPr>
      <w:r w:rsidRPr="00636E02">
        <w:rPr>
          <w:rFonts w:ascii="Times New Roman" w:eastAsia="標楷體" w:hAnsi="標楷體" w:cs="標楷體" w:hint="eastAsia"/>
          <w:sz w:val="28"/>
          <w:szCs w:val="28"/>
        </w:rPr>
        <w:t>聯絡地址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 xml:space="preserve"> Dirección</w:t>
      </w:r>
      <w:r w:rsidRPr="00636E02">
        <w:rPr>
          <w:rFonts w:ascii="Times New Roman" w:eastAsia="標楷體" w:hAnsi="標楷體" w:cs="標楷體" w:hint="eastAsia"/>
          <w:sz w:val="28"/>
          <w:szCs w:val="28"/>
          <w:lang w:val="es-ES"/>
        </w:rPr>
        <w:t>：</w:t>
      </w:r>
      <w:r w:rsidRPr="00636E02">
        <w:rPr>
          <w:rFonts w:ascii="Times New Roman" w:eastAsia="標楷體" w:hAnsi="Times New Roman" w:cs="Times New Roman"/>
          <w:sz w:val="28"/>
          <w:szCs w:val="28"/>
          <w:lang w:val="es-ES"/>
        </w:rPr>
        <w:t>Calle Rosario Pino 14-16, Piso 18 Dcha. 28020 Madrid, España</w:t>
      </w:r>
    </w:p>
    <w:p w:rsidR="00E433DB" w:rsidRPr="00636E02" w:rsidRDefault="00E433DB" w:rsidP="00636E02">
      <w:pPr>
        <w:spacing w:line="440" w:lineRule="exact"/>
        <w:rPr>
          <w:rFonts w:ascii="Times New Roman" w:eastAsia="標楷體" w:hAnsi="Times New Roman" w:cs="Times New Roman"/>
          <w:b/>
          <w:bCs/>
          <w:sz w:val="28"/>
          <w:szCs w:val="28"/>
          <w:lang w:val="es-ES"/>
        </w:rPr>
      </w:pPr>
    </w:p>
    <w:sectPr w:rsidR="00E433DB" w:rsidRPr="00636E02" w:rsidSect="002E15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5A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bordersDoNotSurroundHeader/>
  <w:bordersDoNotSurroundFooter/>
  <w:defaultTabStop w:val="48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FEE"/>
    <w:rsid w:val="000B4223"/>
    <w:rsid w:val="00285FEE"/>
    <w:rsid w:val="002E1590"/>
    <w:rsid w:val="0036116B"/>
    <w:rsid w:val="005F45A8"/>
    <w:rsid w:val="00636E02"/>
    <w:rsid w:val="007250EB"/>
    <w:rsid w:val="007C3A21"/>
    <w:rsid w:val="008E7872"/>
    <w:rsid w:val="009A2C32"/>
    <w:rsid w:val="009C7E51"/>
    <w:rsid w:val="009D0B1B"/>
    <w:rsid w:val="009D3C67"/>
    <w:rsid w:val="00A64E5C"/>
    <w:rsid w:val="00B23AE3"/>
    <w:rsid w:val="00BB10D9"/>
    <w:rsid w:val="00C64547"/>
    <w:rsid w:val="00D81C9E"/>
    <w:rsid w:val="00D92FE5"/>
    <w:rsid w:val="00E433DB"/>
    <w:rsid w:val="00F232AB"/>
    <w:rsid w:val="00FA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67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6454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C32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cfl.sc-top.org.tw/zoom/index.php" TargetMode="External"/><Relationship Id="rId5" Type="http://schemas.openxmlformats.org/officeDocument/2006/relationships/hyperlink" Target="http://www.sc-top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528</Words>
  <Characters>3013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2019年華語文能力測驗報考簡章</dc:title>
  <dc:subject/>
  <dc:creator>Usuario</dc:creator>
  <cp:keywords/>
  <dc:description/>
  <cp:lastModifiedBy>Usuario</cp:lastModifiedBy>
  <cp:revision>2</cp:revision>
  <cp:lastPrinted>2019-10-02T16:35:00Z</cp:lastPrinted>
  <dcterms:created xsi:type="dcterms:W3CDTF">2019-10-15T15:12:00Z</dcterms:created>
  <dcterms:modified xsi:type="dcterms:W3CDTF">2019-10-15T15:12:00Z</dcterms:modified>
</cp:coreProperties>
</file>